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82" w:rsidRPr="008F6B3B" w:rsidRDefault="00BF758F" w:rsidP="008F6B3B">
      <w:pPr>
        <w:jc w:val="center"/>
        <w:rPr>
          <w:rFonts w:ascii="標楷體" w:eastAsia="標楷體" w:hAnsi="標楷體"/>
          <w:b/>
          <w:color w:val="000000" w:themeColor="text1"/>
          <w:sz w:val="32"/>
          <w:szCs w:val="26"/>
        </w:rPr>
      </w:pPr>
      <w:bookmarkStart w:id="0" w:name="_GoBack"/>
      <w:bookmarkEnd w:id="0"/>
      <w:r w:rsidRPr="008F6B3B">
        <w:rPr>
          <w:rFonts w:ascii="標楷體" w:eastAsia="標楷體" w:hAnsi="標楷體" w:hint="eastAsia"/>
          <w:b/>
          <w:color w:val="000000" w:themeColor="text1"/>
          <w:sz w:val="32"/>
          <w:szCs w:val="26"/>
        </w:rPr>
        <w:t>中布中會</w:t>
      </w:r>
      <w:r w:rsidR="00A04C3E" w:rsidRPr="008F6B3B">
        <w:rPr>
          <w:rFonts w:ascii="標楷體" w:eastAsia="標楷體" w:hAnsi="標楷體" w:hint="eastAsia"/>
          <w:b/>
          <w:color w:val="000000" w:themeColor="text1"/>
          <w:sz w:val="32"/>
          <w:szCs w:val="26"/>
        </w:rPr>
        <w:t>教會婚喪喜慶辦理準則</w:t>
      </w:r>
    </w:p>
    <w:p w:rsidR="00905DD0" w:rsidRPr="008F6B3B" w:rsidRDefault="00E70D38" w:rsidP="008F6B3B">
      <w:pPr>
        <w:rPr>
          <w:rFonts w:ascii="標楷體" w:eastAsia="標楷體" w:hAnsi="標楷體"/>
          <w:b/>
          <w:sz w:val="28"/>
          <w:szCs w:val="26"/>
        </w:rPr>
      </w:pPr>
      <w:r w:rsidRPr="008F6B3B">
        <w:rPr>
          <w:rFonts w:ascii="標楷體" w:eastAsia="標楷體" w:hAnsi="標楷體" w:hint="eastAsia"/>
          <w:b/>
          <w:sz w:val="28"/>
          <w:szCs w:val="26"/>
        </w:rPr>
        <w:t>壹、</w:t>
      </w:r>
      <w:r w:rsidR="00905DD0" w:rsidRPr="008F6B3B">
        <w:rPr>
          <w:rFonts w:ascii="標楷體" w:eastAsia="標楷體" w:hAnsi="標楷體" w:hint="eastAsia"/>
          <w:b/>
          <w:sz w:val="28"/>
          <w:szCs w:val="26"/>
        </w:rPr>
        <w:t>婚禮原則</w:t>
      </w:r>
    </w:p>
    <w:p w:rsidR="00E70D38" w:rsidRPr="008F6B3B" w:rsidRDefault="00D032C1" w:rsidP="008F6B3B">
      <w:pPr>
        <w:rPr>
          <w:rFonts w:ascii="標楷體" w:eastAsia="標楷體" w:hAnsi="標楷體"/>
          <w:b/>
          <w:sz w:val="28"/>
          <w:szCs w:val="26"/>
        </w:rPr>
      </w:pPr>
      <w:r w:rsidRPr="008F6B3B">
        <w:rPr>
          <w:rFonts w:ascii="標楷體" w:eastAsia="標楷體" w:hAnsi="標楷體" w:hint="eastAsia"/>
          <w:b/>
          <w:sz w:val="28"/>
          <w:szCs w:val="26"/>
        </w:rPr>
        <w:t>一、</w:t>
      </w:r>
      <w:r w:rsidR="00E70D38" w:rsidRPr="008F6B3B">
        <w:rPr>
          <w:rFonts w:ascii="標楷體" w:eastAsia="標楷體" w:hAnsi="標楷體" w:hint="eastAsia"/>
          <w:b/>
          <w:sz w:val="28"/>
          <w:szCs w:val="26"/>
        </w:rPr>
        <w:t>前言：</w:t>
      </w:r>
    </w:p>
    <w:p w:rsidR="00E70D38" w:rsidRPr="008F6B3B" w:rsidRDefault="00905DD0" w:rsidP="008F6B3B">
      <w:pPr>
        <w:rPr>
          <w:rFonts w:ascii="標楷體" w:eastAsia="標楷體" w:hAnsi="標楷體"/>
          <w:b/>
          <w:sz w:val="26"/>
          <w:szCs w:val="26"/>
        </w:rPr>
      </w:pPr>
      <w:r w:rsidRPr="008F6B3B">
        <w:rPr>
          <w:rFonts w:ascii="標楷體" w:eastAsia="標楷體" w:hAnsi="標楷體" w:hint="eastAsia"/>
          <w:b/>
          <w:sz w:val="26"/>
          <w:szCs w:val="26"/>
        </w:rPr>
        <w:t>1</w:t>
      </w:r>
      <w:r w:rsidR="00E70D38" w:rsidRPr="008F6B3B">
        <w:rPr>
          <w:rFonts w:ascii="標楷體" w:eastAsia="標楷體" w:hAnsi="標楷體" w:hint="eastAsia"/>
          <w:b/>
          <w:sz w:val="26"/>
          <w:szCs w:val="26"/>
        </w:rPr>
        <w:t>、何謂samu？</w:t>
      </w:r>
    </w:p>
    <w:p w:rsidR="00D032C1" w:rsidRPr="008F6B3B" w:rsidRDefault="00E70D38" w:rsidP="008F6B3B">
      <w:pPr>
        <w:ind w:firstLineChars="200" w:firstLine="520"/>
        <w:rPr>
          <w:rFonts w:ascii="標楷體" w:eastAsia="標楷體" w:hAnsi="標楷體"/>
          <w:sz w:val="26"/>
          <w:szCs w:val="26"/>
        </w:rPr>
      </w:pPr>
      <w:r w:rsidRPr="008F6B3B">
        <w:rPr>
          <w:rFonts w:ascii="標楷體" w:eastAsia="標楷體" w:hAnsi="標楷體"/>
          <w:sz w:val="26"/>
          <w:szCs w:val="26"/>
        </w:rPr>
        <w:t>S</w:t>
      </w:r>
      <w:r w:rsidRPr="008F6B3B">
        <w:rPr>
          <w:rFonts w:ascii="標楷體" w:eastAsia="標楷體" w:hAnsi="標楷體" w:hint="eastAsia"/>
          <w:sz w:val="26"/>
          <w:szCs w:val="26"/>
        </w:rPr>
        <w:t>amu有禁忌之意。禁忌是人類最早的社會規範，是民族傳統文化的重要組成部分，是律法的根源。它具有自我保護、促進社會穩定、宗教，以及社會教育的功能。</w:t>
      </w:r>
    </w:p>
    <w:p w:rsidR="00D032C1" w:rsidRPr="008F6B3B" w:rsidRDefault="00E70D38"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然而許多現今的年輕人把傳統的</w:t>
      </w:r>
      <w:r w:rsidRPr="008F6B3B">
        <w:rPr>
          <w:rFonts w:ascii="標楷體" w:eastAsia="標楷體" w:hAnsi="標楷體"/>
          <w:sz w:val="26"/>
          <w:szCs w:val="26"/>
        </w:rPr>
        <w:t>samu</w:t>
      </w:r>
      <w:r w:rsidRPr="008F6B3B">
        <w:rPr>
          <w:rFonts w:ascii="標楷體" w:eastAsia="標楷體" w:hAnsi="標楷體" w:hint="eastAsia"/>
          <w:sz w:val="26"/>
          <w:szCs w:val="26"/>
        </w:rPr>
        <w:t>(禁忌)當成是迷信，孰不知布農族人是因為生活在嚴格的</w:t>
      </w:r>
      <w:r w:rsidRPr="008F6B3B">
        <w:rPr>
          <w:rFonts w:ascii="標楷體" w:eastAsia="標楷體" w:hAnsi="標楷體"/>
          <w:sz w:val="26"/>
          <w:szCs w:val="26"/>
        </w:rPr>
        <w:t>samu</w:t>
      </w:r>
      <w:r w:rsidRPr="008F6B3B">
        <w:rPr>
          <w:rFonts w:ascii="標楷體" w:eastAsia="標楷體" w:hAnsi="標楷體" w:hint="eastAsia"/>
          <w:sz w:val="26"/>
          <w:szCs w:val="26"/>
        </w:rPr>
        <w:t>(禁忌)生活中，在得以延續生活到現在，所以</w:t>
      </w:r>
      <w:r w:rsidRPr="008F6B3B">
        <w:rPr>
          <w:rFonts w:ascii="標楷體" w:eastAsia="標楷體" w:hAnsi="標楷體"/>
          <w:sz w:val="26"/>
          <w:szCs w:val="26"/>
        </w:rPr>
        <w:t>samu</w:t>
      </w:r>
      <w:r w:rsidRPr="008F6B3B">
        <w:rPr>
          <w:rFonts w:ascii="標楷體" w:eastAsia="標楷體" w:hAnsi="標楷體" w:hint="eastAsia"/>
          <w:sz w:val="26"/>
          <w:szCs w:val="26"/>
        </w:rPr>
        <w:t>(禁忌)可以說是集結了我們布農族人生活的智慧結晶，是我們布農族的生命之律。</w:t>
      </w:r>
    </w:p>
    <w:p w:rsidR="00E70D38" w:rsidRPr="008F6B3B" w:rsidRDefault="00E70D38"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原住民禁忌的產生，大多源由於祖先們對周遭環境的高度觀察，根據他</w:t>
      </w:r>
      <w:r w:rsidR="009E4DFC" w:rsidRPr="008F6B3B">
        <w:rPr>
          <w:rFonts w:ascii="標楷體" w:eastAsia="標楷體" w:hAnsi="標楷體" w:hint="eastAsia"/>
          <w:sz w:val="26"/>
          <w:szCs w:val="26"/>
        </w:rPr>
        <w:t>們在真實生活中的經驗而產生。而且這樣的</w:t>
      </w:r>
      <w:r w:rsidR="00EB58DE" w:rsidRPr="008F6B3B">
        <w:rPr>
          <w:rFonts w:ascii="標楷體" w:eastAsia="標楷體" w:hAnsi="標楷體" w:hint="eastAsia"/>
          <w:sz w:val="26"/>
          <w:szCs w:val="26"/>
        </w:rPr>
        <w:t>經</w:t>
      </w:r>
      <w:r w:rsidRPr="008F6B3B">
        <w:rPr>
          <w:rFonts w:ascii="標楷體" w:eastAsia="標楷體" w:hAnsi="標楷體" w:hint="eastAsia"/>
          <w:sz w:val="26"/>
          <w:szCs w:val="26"/>
        </w:rPr>
        <w:t>驗法則，不是憑空想像，乃是經過不斷的驗證。《參引台灣原住民的禁忌神話，李佳蓉p1》傳統的布農族人用samu保護且維繫人與人、人與大自然、以及人與Dihanin的關係。</w:t>
      </w:r>
    </w:p>
    <w:p w:rsidR="00E70D38" w:rsidRPr="008F6B3B" w:rsidRDefault="00905DD0" w:rsidP="008F6B3B">
      <w:pPr>
        <w:tabs>
          <w:tab w:val="left" w:pos="5080"/>
        </w:tabs>
        <w:rPr>
          <w:rFonts w:ascii="標楷體" w:eastAsia="標楷體" w:hAnsi="標楷體"/>
          <w:b/>
          <w:sz w:val="26"/>
          <w:szCs w:val="26"/>
        </w:rPr>
      </w:pPr>
      <w:r w:rsidRPr="008F6B3B">
        <w:rPr>
          <w:rFonts w:ascii="標楷體" w:eastAsia="標楷體" w:hAnsi="標楷體" w:hint="eastAsia"/>
          <w:b/>
          <w:sz w:val="26"/>
          <w:szCs w:val="26"/>
        </w:rPr>
        <w:t>2</w:t>
      </w:r>
      <w:r w:rsidR="00E70D38" w:rsidRPr="008F6B3B">
        <w:rPr>
          <w:rFonts w:ascii="標楷體" w:eastAsia="標楷體" w:hAnsi="標楷體" w:hint="eastAsia"/>
          <w:b/>
          <w:sz w:val="26"/>
          <w:szCs w:val="26"/>
        </w:rPr>
        <w:t>、</w:t>
      </w:r>
      <w:r w:rsidR="00524074" w:rsidRPr="008F6B3B">
        <w:rPr>
          <w:rFonts w:ascii="標楷體" w:eastAsia="標楷體" w:hAnsi="標楷體" w:hint="eastAsia"/>
          <w:b/>
          <w:sz w:val="26"/>
          <w:szCs w:val="26"/>
        </w:rPr>
        <w:t>samu的影響</w:t>
      </w:r>
      <w:r w:rsidR="0098040D" w:rsidRPr="008F6B3B">
        <w:rPr>
          <w:rFonts w:ascii="標楷體" w:eastAsia="標楷體" w:hAnsi="標楷體"/>
          <w:b/>
          <w:sz w:val="26"/>
          <w:szCs w:val="26"/>
        </w:rPr>
        <w:tab/>
      </w:r>
    </w:p>
    <w:p w:rsidR="002A7C97" w:rsidRPr="008F6B3B" w:rsidRDefault="00E70D38" w:rsidP="008F6B3B">
      <w:pPr>
        <w:ind w:firstLineChars="300" w:firstLine="780"/>
        <w:rPr>
          <w:rFonts w:ascii="標楷體" w:eastAsia="標楷體" w:hAnsi="標楷體"/>
          <w:sz w:val="26"/>
          <w:szCs w:val="26"/>
        </w:rPr>
      </w:pPr>
      <w:r w:rsidRPr="008F6B3B">
        <w:rPr>
          <w:rFonts w:ascii="標楷體" w:eastAsia="標楷體" w:hAnsi="標楷體"/>
          <w:sz w:val="26"/>
          <w:szCs w:val="26"/>
        </w:rPr>
        <w:t>S</w:t>
      </w:r>
      <w:r w:rsidRPr="008F6B3B">
        <w:rPr>
          <w:rFonts w:ascii="標楷體" w:eastAsia="標楷體" w:hAnsi="標楷體" w:hint="eastAsia"/>
          <w:sz w:val="26"/>
          <w:szCs w:val="26"/>
        </w:rPr>
        <w:t>amu(禁忌)它具有自我保護、促進社會穩定、宗教，以及社會教育的功能。傳統的文化觀念都相信，違反禁忌的行為可能會帶來破壞和混亂，也可能造成人命的傷亡，所以，會制定嚴苛的律法予於規範。</w:t>
      </w:r>
    </w:p>
    <w:p w:rsidR="00D032C1" w:rsidRPr="008F6B3B" w:rsidRDefault="00905DD0" w:rsidP="008F6B3B">
      <w:pPr>
        <w:rPr>
          <w:rFonts w:ascii="標楷體" w:eastAsia="標楷體" w:hAnsi="標楷體"/>
          <w:b/>
          <w:sz w:val="26"/>
          <w:szCs w:val="26"/>
        </w:rPr>
      </w:pPr>
      <w:r w:rsidRPr="008F6B3B">
        <w:rPr>
          <w:rFonts w:ascii="標楷體" w:eastAsia="標楷體" w:hAnsi="標楷體" w:hint="eastAsia"/>
          <w:b/>
          <w:sz w:val="26"/>
          <w:szCs w:val="26"/>
        </w:rPr>
        <w:t>3</w:t>
      </w:r>
      <w:r w:rsidR="002A7C97" w:rsidRPr="008F6B3B">
        <w:rPr>
          <w:rFonts w:ascii="標楷體" w:eastAsia="標楷體" w:hAnsi="標楷體" w:hint="eastAsia"/>
          <w:b/>
          <w:sz w:val="26"/>
          <w:szCs w:val="26"/>
        </w:rPr>
        <w:t>、聖經中的samu</w:t>
      </w:r>
    </w:p>
    <w:p w:rsidR="00D032C1" w:rsidRPr="008F6B3B" w:rsidRDefault="002A7C97" w:rsidP="008F6B3B">
      <w:pPr>
        <w:ind w:firstLineChars="300" w:firstLine="780"/>
        <w:rPr>
          <w:rFonts w:ascii="標楷體" w:eastAsia="標楷體" w:hAnsi="標楷體"/>
          <w:b/>
          <w:sz w:val="26"/>
          <w:szCs w:val="26"/>
        </w:rPr>
      </w:pPr>
      <w:r w:rsidRPr="008F6B3B">
        <w:rPr>
          <w:rFonts w:ascii="標楷體" w:eastAsia="標楷體" w:hAnsi="標楷體" w:hint="eastAsia"/>
          <w:sz w:val="26"/>
          <w:szCs w:val="26"/>
        </w:rPr>
        <w:t>在聖經中</w:t>
      </w:r>
      <w:r w:rsidRPr="008F6B3B">
        <w:rPr>
          <w:rFonts w:ascii="標楷體" w:eastAsia="標楷體" w:hAnsi="標楷體" w:hint="eastAsia"/>
          <w:color w:val="000000" w:themeColor="text1"/>
          <w:sz w:val="26"/>
          <w:szCs w:val="26"/>
        </w:rPr>
        <w:t>在古代的以色列中，十誡的責任是為一個關係提供方向和指引。以色列人遵守誡命並不是純粹為了順命可以給他們積累某些功德。他們遵守誡命，是為了發現在神人關係中那種豐盛和滿足的生命。古代以色列的誡命不是基於道德而有的一套倫理法律或忠告。所以我們布農語聖經把十誡開頭翻譯成masamu是說明十誡與布農族samu在角色上的相似性，都一樣是在族群中成為一個關係提供方向和指引。</w:t>
      </w:r>
    </w:p>
    <w:p w:rsidR="002A7C97" w:rsidRPr="008F6B3B" w:rsidRDefault="002A7C97" w:rsidP="008F6B3B">
      <w:pPr>
        <w:ind w:firstLineChars="300" w:firstLine="780"/>
        <w:rPr>
          <w:rFonts w:ascii="標楷體" w:eastAsia="標楷體" w:hAnsi="標楷體"/>
          <w:b/>
          <w:sz w:val="26"/>
          <w:szCs w:val="26"/>
        </w:rPr>
      </w:pPr>
      <w:r w:rsidRPr="008F6B3B">
        <w:rPr>
          <w:rFonts w:ascii="標楷體" w:eastAsia="標楷體" w:hAnsi="標楷體" w:hint="eastAsia"/>
          <w:color w:val="000000" w:themeColor="text1"/>
          <w:sz w:val="26"/>
          <w:szCs w:val="26"/>
        </w:rPr>
        <w:t>聖經說上帝把十誡寫在兩塊法版上。這不是指每一塊版寫上5條誡命，而是每一塊版都寫上了全部10條誡命；第一塊法版屬於賜律法者──上帝，第二塊法版則屬於接受者──以色列人。這10條誡命乃關乎人類生活的兩個基本範圍：首5誡關於人與上帝的關係，後5誡則關於人與人之間的關係。上帝第一次把十誡賜給以色列人，是在出埃及不久，在西乃山上與他們立約的時候。</w:t>
      </w:r>
    </w:p>
    <w:p w:rsidR="00D032C1" w:rsidRPr="008F6B3B" w:rsidRDefault="002A7C97" w:rsidP="008F6B3B">
      <w:pPr>
        <w:ind w:leftChars="200" w:left="480"/>
        <w:rPr>
          <w:rFonts w:ascii="標楷體" w:eastAsia="標楷體" w:hAnsi="標楷體"/>
          <w:szCs w:val="26"/>
        </w:rPr>
      </w:pPr>
      <w:r w:rsidRPr="008F6B3B">
        <w:rPr>
          <w:rStyle w:val="aa"/>
          <w:rFonts w:ascii="標楷體" w:eastAsia="標楷體" w:hAnsi="標楷體" w:cs="Arial" w:hint="eastAsia"/>
          <w:b w:val="0"/>
          <w:color w:val="000000" w:themeColor="text1"/>
          <w:szCs w:val="26"/>
        </w:rPr>
        <w:t>第一誡：除了耶和華以外，不可有別的上帝（出二十</w:t>
      </w:r>
      <w:r w:rsidRPr="008F6B3B">
        <w:rPr>
          <w:rStyle w:val="aa"/>
          <w:rFonts w:ascii="標楷體" w:eastAsia="標楷體" w:hAnsi="標楷體" w:cs="Arial"/>
          <w:b w:val="0"/>
          <w:color w:val="000000" w:themeColor="text1"/>
          <w:szCs w:val="26"/>
        </w:rPr>
        <w:t>3</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7</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第二誡：禁止拜偶像（出二十</w:t>
      </w:r>
      <w:r w:rsidRPr="008F6B3B">
        <w:rPr>
          <w:rStyle w:val="aa"/>
          <w:rFonts w:ascii="標楷體" w:eastAsia="標楷體" w:hAnsi="標楷體" w:cs="Arial"/>
          <w:b w:val="0"/>
          <w:color w:val="000000" w:themeColor="text1"/>
          <w:szCs w:val="26"/>
        </w:rPr>
        <w:t>4-6</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8-10</w:t>
      </w:r>
      <w:r w:rsidRPr="008F6B3B">
        <w:rPr>
          <w:rStyle w:val="aa"/>
          <w:rFonts w:ascii="標楷體" w:eastAsia="標楷體" w:hAnsi="標楷體" w:cs="Arial" w:hint="eastAsia"/>
          <w:b w:val="0"/>
          <w:color w:val="000000" w:themeColor="text1"/>
          <w:szCs w:val="26"/>
        </w:rPr>
        <w:t>）</w:t>
      </w:r>
    </w:p>
    <w:p w:rsidR="00D032C1" w:rsidRPr="008F6B3B" w:rsidRDefault="002A7C97" w:rsidP="008F6B3B">
      <w:pPr>
        <w:ind w:leftChars="200" w:left="480"/>
        <w:rPr>
          <w:rStyle w:val="aa"/>
          <w:rFonts w:ascii="標楷體" w:eastAsia="標楷體" w:hAnsi="標楷體" w:cs="Arial"/>
          <w:b w:val="0"/>
          <w:szCs w:val="26"/>
        </w:rPr>
      </w:pPr>
      <w:r w:rsidRPr="008F6B3B">
        <w:rPr>
          <w:rStyle w:val="aa"/>
          <w:rFonts w:ascii="標楷體" w:eastAsia="標楷體" w:hAnsi="標楷體" w:cs="Arial" w:hint="eastAsia"/>
          <w:b w:val="0"/>
          <w:color w:val="000000" w:themeColor="text1"/>
          <w:szCs w:val="26"/>
        </w:rPr>
        <w:lastRenderedPageBreak/>
        <w:t>第三誡：不可妄稱上帝的名（出二十</w:t>
      </w:r>
      <w:r w:rsidRPr="008F6B3B">
        <w:rPr>
          <w:rStyle w:val="aa"/>
          <w:rFonts w:ascii="標楷體" w:eastAsia="標楷體" w:hAnsi="標楷體" w:cs="Arial"/>
          <w:b w:val="0"/>
          <w:color w:val="000000" w:themeColor="text1"/>
          <w:szCs w:val="26"/>
        </w:rPr>
        <w:t>7</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11</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第四誡：遵守安息日（出二十</w:t>
      </w:r>
      <w:r w:rsidRPr="008F6B3B">
        <w:rPr>
          <w:rStyle w:val="aa"/>
          <w:rFonts w:ascii="標楷體" w:eastAsia="標楷體" w:hAnsi="標楷體" w:cs="Arial"/>
          <w:b w:val="0"/>
          <w:color w:val="000000" w:themeColor="text1"/>
          <w:szCs w:val="26"/>
        </w:rPr>
        <w:t>8-11</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12-15</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第五誡：孝敬父母（出二十</w:t>
      </w:r>
      <w:r w:rsidRPr="008F6B3B">
        <w:rPr>
          <w:rStyle w:val="aa"/>
          <w:rFonts w:ascii="標楷體" w:eastAsia="標楷體" w:hAnsi="標楷體" w:cs="Arial"/>
          <w:b w:val="0"/>
          <w:color w:val="000000" w:themeColor="text1"/>
          <w:szCs w:val="26"/>
        </w:rPr>
        <w:t>12</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16</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第六誡：不可殺人（出二十</w:t>
      </w:r>
      <w:r w:rsidRPr="008F6B3B">
        <w:rPr>
          <w:rStyle w:val="aa"/>
          <w:rFonts w:ascii="標楷體" w:eastAsia="標楷體" w:hAnsi="標楷體" w:cs="Arial"/>
          <w:b w:val="0"/>
          <w:color w:val="000000" w:themeColor="text1"/>
          <w:szCs w:val="26"/>
        </w:rPr>
        <w:t>13</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17</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第七誡：不可姦淫（出二十</w:t>
      </w:r>
      <w:r w:rsidRPr="008F6B3B">
        <w:rPr>
          <w:rStyle w:val="aa"/>
          <w:rFonts w:ascii="標楷體" w:eastAsia="標楷體" w:hAnsi="標楷體" w:cs="Arial"/>
          <w:b w:val="0"/>
          <w:color w:val="000000" w:themeColor="text1"/>
          <w:szCs w:val="26"/>
        </w:rPr>
        <w:t>14</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18</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第八誡：不可偷盜（出二十</w:t>
      </w:r>
      <w:r w:rsidRPr="008F6B3B">
        <w:rPr>
          <w:rStyle w:val="aa"/>
          <w:rFonts w:ascii="標楷體" w:eastAsia="標楷體" w:hAnsi="標楷體" w:cs="Arial"/>
          <w:b w:val="0"/>
          <w:color w:val="000000" w:themeColor="text1"/>
          <w:szCs w:val="26"/>
        </w:rPr>
        <w:t>15</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19</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第九誡：不可作假見證（出二十</w:t>
      </w:r>
      <w:r w:rsidRPr="008F6B3B">
        <w:rPr>
          <w:rStyle w:val="aa"/>
          <w:rFonts w:ascii="標楷體" w:eastAsia="標楷體" w:hAnsi="標楷體" w:cs="Arial"/>
          <w:b w:val="0"/>
          <w:color w:val="000000" w:themeColor="text1"/>
          <w:szCs w:val="26"/>
        </w:rPr>
        <w:t>16</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20</w:t>
      </w:r>
      <w:r w:rsidRPr="008F6B3B">
        <w:rPr>
          <w:rStyle w:val="aa"/>
          <w:rFonts w:ascii="標楷體" w:eastAsia="標楷體" w:hAnsi="標楷體" w:cs="Arial" w:hint="eastAsia"/>
          <w:b w:val="0"/>
          <w:color w:val="000000" w:themeColor="text1"/>
          <w:szCs w:val="26"/>
        </w:rPr>
        <w:t>）</w:t>
      </w:r>
      <w:r w:rsidRPr="008F6B3B">
        <w:rPr>
          <w:rFonts w:ascii="標楷體" w:eastAsia="標楷體" w:hAnsi="標楷體"/>
          <w:szCs w:val="26"/>
        </w:rPr>
        <w:br/>
      </w:r>
      <w:r w:rsidRPr="008F6B3B">
        <w:rPr>
          <w:rStyle w:val="aa"/>
          <w:rFonts w:ascii="標楷體" w:eastAsia="標楷體" w:hAnsi="標楷體" w:cs="Arial" w:hint="eastAsia"/>
          <w:b w:val="0"/>
          <w:color w:val="000000" w:themeColor="text1"/>
          <w:szCs w:val="26"/>
        </w:rPr>
        <w:t>第十誡：不可貪婪（出二十</w:t>
      </w:r>
      <w:r w:rsidRPr="008F6B3B">
        <w:rPr>
          <w:rStyle w:val="aa"/>
          <w:rFonts w:ascii="標楷體" w:eastAsia="標楷體" w:hAnsi="標楷體" w:cs="Arial"/>
          <w:b w:val="0"/>
          <w:color w:val="000000" w:themeColor="text1"/>
          <w:szCs w:val="26"/>
        </w:rPr>
        <w:t>17</w:t>
      </w:r>
      <w:r w:rsidRPr="008F6B3B">
        <w:rPr>
          <w:rStyle w:val="aa"/>
          <w:rFonts w:ascii="標楷體" w:eastAsia="標楷體" w:hAnsi="標楷體" w:cs="Arial" w:hint="eastAsia"/>
          <w:b w:val="0"/>
          <w:color w:val="000000" w:themeColor="text1"/>
          <w:szCs w:val="26"/>
        </w:rPr>
        <w:t>；申五</w:t>
      </w:r>
      <w:r w:rsidRPr="008F6B3B">
        <w:rPr>
          <w:rStyle w:val="aa"/>
          <w:rFonts w:ascii="標楷體" w:eastAsia="標楷體" w:hAnsi="標楷體" w:cs="Arial"/>
          <w:b w:val="0"/>
          <w:color w:val="000000" w:themeColor="text1"/>
          <w:szCs w:val="26"/>
        </w:rPr>
        <w:t>21</w:t>
      </w:r>
      <w:r w:rsidRPr="008F6B3B">
        <w:rPr>
          <w:rStyle w:val="aa"/>
          <w:rFonts w:ascii="標楷體" w:eastAsia="標楷體" w:hAnsi="標楷體" w:cs="Arial" w:hint="eastAsia"/>
          <w:b w:val="0"/>
          <w:color w:val="000000" w:themeColor="text1"/>
          <w:szCs w:val="26"/>
        </w:rPr>
        <w:t>）</w:t>
      </w:r>
    </w:p>
    <w:p w:rsidR="00D032C1" w:rsidRPr="008F6B3B" w:rsidRDefault="002A7C97" w:rsidP="008F6B3B">
      <w:pPr>
        <w:ind w:firstLineChars="200" w:firstLine="520"/>
        <w:rPr>
          <w:rFonts w:ascii="標楷體" w:eastAsia="標楷體" w:hAnsi="標楷體" w:cs="Arial"/>
          <w:bCs/>
          <w:szCs w:val="26"/>
        </w:rPr>
      </w:pPr>
      <w:r w:rsidRPr="008F6B3B">
        <w:rPr>
          <w:rStyle w:val="aa"/>
          <w:rFonts w:ascii="標楷體" w:eastAsia="標楷體" w:hAnsi="標楷體" w:cs="Arial" w:hint="eastAsia"/>
          <w:b w:val="0"/>
          <w:color w:val="000000" w:themeColor="text1"/>
          <w:sz w:val="26"/>
          <w:szCs w:val="26"/>
        </w:rPr>
        <w:t>誡命的延伸就是律法六百一十三條</w:t>
      </w:r>
      <w:r w:rsidRPr="008F6B3B">
        <w:rPr>
          <w:rFonts w:ascii="標楷體" w:eastAsia="標楷體" w:hAnsi="標楷體" w:hint="eastAsia"/>
          <w:color w:val="000000"/>
          <w:kern w:val="0"/>
          <w:sz w:val="26"/>
          <w:szCs w:val="26"/>
        </w:rPr>
        <w:t>，這些條文可分為正面的 (要求人該做什麼)248條，以及反面的 (禁止人去做的)365條；也就是分為道德性的及宗教儀式性的 (可參閱摩西五經) 。這些律法是法利賽人所遵守的，也認為靠這些律法就可得救。</w:t>
      </w:r>
    </w:p>
    <w:p w:rsidR="00D032C1" w:rsidRPr="008F6B3B" w:rsidRDefault="002A7C97" w:rsidP="008F6B3B">
      <w:pPr>
        <w:ind w:firstLineChars="200" w:firstLine="520"/>
        <w:rPr>
          <w:rStyle w:val="a9"/>
          <w:rFonts w:ascii="標楷體" w:eastAsia="標楷體" w:hAnsi="標楷體" w:cs="Arial"/>
          <w:b w:val="0"/>
          <w:sz w:val="24"/>
          <w:szCs w:val="26"/>
        </w:rPr>
      </w:pPr>
      <w:r w:rsidRPr="008F6B3B">
        <w:rPr>
          <w:rStyle w:val="aa"/>
          <w:rFonts w:ascii="標楷體" w:eastAsia="標楷體" w:hAnsi="標楷體" w:hint="eastAsia"/>
          <w:b w:val="0"/>
          <w:sz w:val="26"/>
          <w:szCs w:val="26"/>
        </w:rPr>
        <w:t>但是到了新約耶穌基督講得很清楚：「不要以為我來的目的是要廢除摩西的律法和先知的教訓。我不是要來廢除，而是來成全它們的真義。」(馬太福音五章17節)律法的真義，就是回到誡命本身的意義。所以，主耶基督把誡命綜合為一條，就是要：「你要盡心、盡性、盡意愛主你的上帝，其次也相倣，就是要愛人如己」（馬太福音二十二章37-39傑）。這包括了愛上帝、愛人、愛自己等三方面的愛，因此，有學者把十誡分為三部份：第1-3誡是論及愛上帝，第4誡是論及愛自己，</w:t>
      </w:r>
      <w:r w:rsidRPr="008F6B3B">
        <w:rPr>
          <w:rStyle w:val="a9"/>
          <w:rFonts w:ascii="標楷體" w:eastAsia="標楷體" w:hAnsi="標楷體" w:hint="eastAsia"/>
          <w:b w:val="0"/>
          <w:sz w:val="26"/>
          <w:szCs w:val="26"/>
        </w:rPr>
        <w:t>第</w:t>
      </w:r>
      <w:r w:rsidRPr="008F6B3B">
        <w:rPr>
          <w:rStyle w:val="a9"/>
          <w:rFonts w:ascii="標楷體" w:eastAsia="標楷體" w:hAnsi="標楷體"/>
          <w:b w:val="0"/>
          <w:sz w:val="26"/>
          <w:szCs w:val="26"/>
        </w:rPr>
        <w:t>5-10</w:t>
      </w:r>
      <w:r w:rsidRPr="008F6B3B">
        <w:rPr>
          <w:rStyle w:val="a9"/>
          <w:rFonts w:ascii="標楷體" w:eastAsia="標楷體" w:hAnsi="標楷體" w:hint="eastAsia"/>
          <w:b w:val="0"/>
          <w:sz w:val="26"/>
          <w:szCs w:val="26"/>
        </w:rPr>
        <w:t>誡是論及愛人；因此，第四誡「當守安息日」的精髓是要人學習照顧自己。《參引網路</w:t>
      </w:r>
      <w:r w:rsidRPr="008F6B3B">
        <w:rPr>
          <w:rStyle w:val="url"/>
          <w:rFonts w:ascii="標楷體" w:eastAsia="標楷體" w:hAnsi="標楷體" w:hint="eastAsia"/>
          <w:sz w:val="26"/>
          <w:szCs w:val="26"/>
        </w:rPr>
        <w:t>tw.knowledge.yahoo.com/question/question?qid</w:t>
      </w:r>
      <w:r w:rsidRPr="008F6B3B">
        <w:rPr>
          <w:rStyle w:val="a9"/>
          <w:rFonts w:ascii="標楷體" w:eastAsia="標楷體" w:hAnsi="標楷體" w:hint="eastAsia"/>
          <w:b w:val="0"/>
          <w:sz w:val="26"/>
          <w:szCs w:val="26"/>
        </w:rPr>
        <w:t>》</w:t>
      </w:r>
    </w:p>
    <w:p w:rsidR="00D032C1" w:rsidRPr="008F6B3B" w:rsidRDefault="002A7C97" w:rsidP="008F6B3B">
      <w:pPr>
        <w:ind w:firstLineChars="200" w:firstLine="520"/>
        <w:rPr>
          <w:rFonts w:ascii="標楷體" w:eastAsia="標楷體" w:hAnsi="標楷體" w:cs="Arial"/>
          <w:bCs/>
          <w:szCs w:val="26"/>
        </w:rPr>
      </w:pPr>
      <w:r w:rsidRPr="008F6B3B">
        <w:rPr>
          <w:rFonts w:ascii="標楷體" w:eastAsia="標楷體" w:hAnsi="標楷體" w:hint="eastAsia"/>
          <w:color w:val="000000" w:themeColor="text1"/>
          <w:sz w:val="26"/>
          <w:szCs w:val="26"/>
        </w:rPr>
        <w:t>我們可以從聖經的理解當中可以發現，上帝是在創造生命，愛祂所創造的生命。祂給了誡命成為生活上的律，是保護祂所創造的生命可以延續。所以不論是上帝的誡命或布農族的</w:t>
      </w:r>
      <w:r w:rsidRPr="008F6B3B">
        <w:rPr>
          <w:rFonts w:ascii="標楷體" w:eastAsia="標楷體" w:hAnsi="標楷體"/>
          <w:color w:val="000000" w:themeColor="text1"/>
          <w:sz w:val="26"/>
          <w:szCs w:val="26"/>
        </w:rPr>
        <w:t>samu</w:t>
      </w:r>
      <w:r w:rsidRPr="008F6B3B">
        <w:rPr>
          <w:rFonts w:ascii="標楷體" w:eastAsia="標楷體" w:hAnsi="標楷體" w:hint="eastAsia"/>
          <w:color w:val="000000" w:themeColor="text1"/>
          <w:sz w:val="26"/>
          <w:szCs w:val="26"/>
        </w:rPr>
        <w:t>都是生命之律。正如聖經告訴我們：「</w:t>
      </w:r>
      <w:r w:rsidRPr="008F6B3B">
        <w:rPr>
          <w:rFonts w:ascii="標楷體" w:eastAsia="標楷體" w:hAnsi="標楷體" w:cs="Arial" w:hint="eastAsia"/>
          <w:color w:val="000000" w:themeColor="text1"/>
          <w:sz w:val="26"/>
          <w:szCs w:val="26"/>
        </w:rPr>
        <w:t>千萬不要負債！只有彼此相愛是你們該負的債。那愛別人的，就是成全了法律。法律的命令規定：「不可姦淫；不可殺人；不可盜竊；不可貪心。」這一切以及其他的命令都包括在「愛人如己」這一條命令裏面了。一個愛別人的人，不會做出傷害他人的事。所以，愛成全了全部的法律</w:t>
      </w:r>
      <w:r w:rsidRPr="008F6B3B">
        <w:rPr>
          <w:rFonts w:ascii="標楷體" w:eastAsia="標楷體" w:hAnsi="標楷體" w:hint="eastAsia"/>
          <w:color w:val="000000" w:themeColor="text1"/>
          <w:sz w:val="26"/>
          <w:szCs w:val="26"/>
        </w:rPr>
        <w:t>」</w:t>
      </w:r>
      <w:r w:rsidRPr="008F6B3B">
        <w:rPr>
          <w:rFonts w:ascii="標楷體" w:eastAsia="標楷體" w:hAnsi="標楷體" w:cs="Arial" w:hint="eastAsia"/>
          <w:color w:val="000000" w:themeColor="text1"/>
          <w:sz w:val="26"/>
          <w:szCs w:val="26"/>
        </w:rPr>
        <w:t>。（羅馬書十三章8~10節）</w:t>
      </w:r>
    </w:p>
    <w:p w:rsidR="002A7C97" w:rsidRPr="008F6B3B" w:rsidRDefault="00807B4D" w:rsidP="008F6B3B">
      <w:pPr>
        <w:ind w:firstLineChars="200" w:firstLine="520"/>
        <w:rPr>
          <w:rFonts w:ascii="標楷體" w:eastAsia="標楷體" w:hAnsi="標楷體" w:cs="Arial"/>
          <w:bCs/>
          <w:szCs w:val="26"/>
        </w:rPr>
      </w:pPr>
      <w:r w:rsidRPr="008F6B3B">
        <w:rPr>
          <w:rFonts w:ascii="標楷體" w:eastAsia="標楷體" w:hAnsi="標楷體" w:hint="eastAsia"/>
          <w:color w:val="000000" w:themeColor="text1"/>
          <w:sz w:val="26"/>
          <w:szCs w:val="26"/>
        </w:rPr>
        <w:t>身</w:t>
      </w:r>
      <w:r w:rsidR="002A7C97" w:rsidRPr="008F6B3B">
        <w:rPr>
          <w:rFonts w:ascii="標楷體" w:eastAsia="標楷體" w:hAnsi="標楷體" w:hint="eastAsia"/>
          <w:color w:val="000000" w:themeColor="text1"/>
          <w:sz w:val="26"/>
          <w:szCs w:val="26"/>
        </w:rPr>
        <w:t>為布農族人的基督徒，不能否認的是在尚未認識主耶穌基督以前samu在我們生活中扮演著</w:t>
      </w:r>
      <w:r w:rsidR="002A7C97" w:rsidRPr="008F6B3B">
        <w:rPr>
          <w:rFonts w:ascii="標楷體" w:eastAsia="標楷體" w:hAnsi="標楷體" w:hint="eastAsia"/>
          <w:sz w:val="26"/>
          <w:szCs w:val="26"/>
        </w:rPr>
        <w:t>保護且維繫人與人、人與大自然、以及人與Dihanin的良好關係。我們應該要學習主耶穌基督，不是要廢除samu、打破samu，視samu為迷信，而是要了解samu真意，讓基督信仰來豐富我們布農族samu的內涵。</w:t>
      </w:r>
    </w:p>
    <w:p w:rsidR="002A7C97" w:rsidRPr="008F6B3B" w:rsidRDefault="00905DD0" w:rsidP="008F6B3B">
      <w:pPr>
        <w:rPr>
          <w:rFonts w:ascii="標楷體" w:eastAsia="標楷體" w:hAnsi="標楷體" w:cs="細明體"/>
          <w:b/>
          <w:sz w:val="28"/>
          <w:szCs w:val="26"/>
        </w:rPr>
      </w:pPr>
      <w:r w:rsidRPr="008F6B3B">
        <w:rPr>
          <w:rFonts w:ascii="標楷體" w:eastAsia="標楷體" w:hAnsi="標楷體" w:hint="eastAsia"/>
          <w:b/>
          <w:sz w:val="28"/>
          <w:szCs w:val="26"/>
        </w:rPr>
        <w:t>二</w:t>
      </w:r>
      <w:r w:rsidR="002A7C97" w:rsidRPr="008F6B3B">
        <w:rPr>
          <w:rFonts w:ascii="標楷體" w:eastAsia="標楷體" w:hAnsi="標楷體" w:hint="eastAsia"/>
          <w:b/>
          <w:sz w:val="28"/>
          <w:szCs w:val="26"/>
        </w:rPr>
        <w:t>、</w:t>
      </w:r>
      <w:r w:rsidR="009E4DFC" w:rsidRPr="008F6B3B">
        <w:rPr>
          <w:rFonts w:ascii="標楷體" w:eastAsia="標楷體" w:hAnsi="標楷體" w:hint="eastAsia"/>
          <w:b/>
          <w:sz w:val="28"/>
          <w:szCs w:val="26"/>
        </w:rPr>
        <w:t>(</w:t>
      </w:r>
      <w:r w:rsidR="009E4DFC" w:rsidRPr="008F6B3B">
        <w:rPr>
          <w:rFonts w:ascii="標楷體" w:eastAsia="標楷體" w:hAnsi="標楷體" w:cs="細明體" w:hint="eastAsia"/>
          <w:b/>
          <w:sz w:val="28"/>
          <w:szCs w:val="26"/>
        </w:rPr>
        <w:t>一)訂婚、結婚的samu</w:t>
      </w:r>
    </w:p>
    <w:p w:rsidR="002A7C97" w:rsidRPr="008F6B3B" w:rsidRDefault="00D032C1" w:rsidP="008F6B3B">
      <w:pPr>
        <w:rPr>
          <w:rFonts w:ascii="標楷體" w:eastAsia="標楷體" w:hAnsi="標楷體"/>
          <w:sz w:val="26"/>
          <w:szCs w:val="26"/>
        </w:rPr>
      </w:pPr>
      <w:r w:rsidRPr="008F6B3B">
        <w:rPr>
          <w:rFonts w:ascii="標楷體" w:eastAsia="標楷體" w:hAnsi="標楷體" w:hint="eastAsia"/>
          <w:sz w:val="26"/>
          <w:szCs w:val="26"/>
        </w:rPr>
        <w:t>1</w:t>
      </w:r>
      <w:r w:rsidR="002A7C97" w:rsidRPr="008F6B3B">
        <w:rPr>
          <w:rFonts w:ascii="標楷體" w:eastAsia="標楷體" w:hAnsi="標楷體" w:hint="eastAsia"/>
          <w:sz w:val="26"/>
          <w:szCs w:val="26"/>
        </w:rPr>
        <w:t>、布農族</w:t>
      </w:r>
      <w:r w:rsidR="00A67B4B" w:rsidRPr="008F6B3B">
        <w:rPr>
          <w:rFonts w:ascii="標楷體" w:eastAsia="標楷體" w:hAnsi="標楷體" w:hint="eastAsia"/>
          <w:color w:val="FF0000"/>
          <w:sz w:val="26"/>
          <w:szCs w:val="26"/>
        </w:rPr>
        <w:t>過去</w:t>
      </w:r>
      <w:r w:rsidR="002A7C97" w:rsidRPr="008F6B3B">
        <w:rPr>
          <w:rFonts w:ascii="標楷體" w:eastAsia="標楷體" w:hAnsi="標楷體" w:hint="eastAsia"/>
          <w:sz w:val="26"/>
          <w:szCs w:val="26"/>
        </w:rPr>
        <w:t>在</w:t>
      </w:r>
      <w:r w:rsidR="002E112E" w:rsidRPr="008F6B3B">
        <w:rPr>
          <w:rFonts w:ascii="標楷體" w:eastAsia="標楷體" w:hAnsi="標楷體" w:hint="eastAsia"/>
          <w:sz w:val="26"/>
          <w:szCs w:val="26"/>
        </w:rPr>
        <w:t>結</w:t>
      </w:r>
      <w:r w:rsidR="002A7C97" w:rsidRPr="008F6B3B">
        <w:rPr>
          <w:rFonts w:ascii="標楷體" w:eastAsia="標楷體" w:hAnsi="標楷體" w:hint="eastAsia"/>
          <w:sz w:val="26"/>
          <w:szCs w:val="26"/>
        </w:rPr>
        <w:t>婚中的</w:t>
      </w:r>
      <w:r w:rsidR="009E4DFC" w:rsidRPr="008F6B3B">
        <w:rPr>
          <w:rFonts w:ascii="標楷體" w:eastAsia="標楷體" w:hAnsi="標楷體" w:hint="eastAsia"/>
          <w:sz w:val="26"/>
          <w:szCs w:val="26"/>
        </w:rPr>
        <w:t>(samu)</w:t>
      </w:r>
      <w:r w:rsidR="002A7C97" w:rsidRPr="008F6B3B">
        <w:rPr>
          <w:rFonts w:ascii="標楷體" w:eastAsia="標楷體" w:hAnsi="標楷體" w:hint="eastAsia"/>
          <w:sz w:val="26"/>
          <w:szCs w:val="26"/>
        </w:rPr>
        <w:t>禁忌</w:t>
      </w:r>
    </w:p>
    <w:p w:rsidR="00807B4D" w:rsidRPr="008F6B3B" w:rsidRDefault="00D032C1" w:rsidP="008F6B3B">
      <w:pPr>
        <w:rPr>
          <w:rFonts w:ascii="標楷體" w:eastAsia="標楷體" w:hAnsi="標楷體"/>
          <w:sz w:val="26"/>
          <w:szCs w:val="26"/>
        </w:rPr>
      </w:pPr>
      <w:r w:rsidRPr="008F6B3B">
        <w:rPr>
          <w:rFonts w:ascii="標楷體" w:eastAsia="標楷體" w:hAnsi="標楷體" w:hint="eastAsia"/>
          <w:sz w:val="26"/>
          <w:szCs w:val="26"/>
        </w:rPr>
        <w:t>（1）</w:t>
      </w:r>
      <w:r w:rsidR="00807B4D" w:rsidRPr="008F6B3B">
        <w:rPr>
          <w:rFonts w:ascii="標楷體" w:eastAsia="標楷體" w:hAnsi="標楷體" w:hint="eastAsia"/>
          <w:sz w:val="26"/>
          <w:szCs w:val="26"/>
        </w:rPr>
        <w:t>同偶族的人不能相婚。</w:t>
      </w:r>
    </w:p>
    <w:p w:rsidR="00807B4D" w:rsidRPr="008F6B3B" w:rsidRDefault="00D032C1" w:rsidP="008F6B3B">
      <w:pPr>
        <w:ind w:left="260" w:hangingChars="100" w:hanging="260"/>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同姓</w:t>
      </w:r>
      <w:r w:rsidR="00506AC3" w:rsidRPr="008F6B3B">
        <w:rPr>
          <w:rFonts w:ascii="標楷體" w:eastAsia="標楷體" w:hAnsi="標楷體" w:hint="eastAsia"/>
          <w:sz w:val="26"/>
          <w:szCs w:val="26"/>
        </w:rPr>
        <w:t>(</w:t>
      </w:r>
      <w:r w:rsidR="00506AC3" w:rsidRPr="008F6B3B">
        <w:rPr>
          <w:rFonts w:ascii="標楷體" w:eastAsia="標楷體" w:hAnsi="標楷體" w:hint="eastAsia"/>
          <w:color w:val="FF0000"/>
          <w:sz w:val="26"/>
          <w:szCs w:val="26"/>
        </w:rPr>
        <w:t>tastusidoq</w:t>
      </w:r>
      <w:r w:rsidR="00506AC3" w:rsidRPr="008F6B3B">
        <w:rPr>
          <w:rFonts w:ascii="標楷體" w:eastAsia="標楷體" w:hAnsi="標楷體" w:hint="eastAsia"/>
          <w:sz w:val="26"/>
          <w:szCs w:val="26"/>
        </w:rPr>
        <w:t>)</w:t>
      </w:r>
      <w:r w:rsidR="00807B4D" w:rsidRPr="008F6B3B">
        <w:rPr>
          <w:rFonts w:ascii="標楷體" w:eastAsia="標楷體" w:hAnsi="標楷體" w:hint="eastAsia"/>
          <w:sz w:val="26"/>
          <w:szCs w:val="26"/>
        </w:rPr>
        <w:t>如果結婚，不但會絕後，當事人亦會短命而死；厲害者，甚至全家以至整個氏族都會衰亡。</w:t>
      </w:r>
    </w:p>
    <w:p w:rsidR="00D032C1" w:rsidRPr="008F6B3B" w:rsidRDefault="00D032C1" w:rsidP="008F6B3B">
      <w:pPr>
        <w:ind w:left="476" w:hanging="476"/>
        <w:rPr>
          <w:rFonts w:ascii="標楷體" w:eastAsia="標楷體" w:hAnsi="標楷體"/>
          <w:sz w:val="26"/>
          <w:szCs w:val="26"/>
        </w:rPr>
      </w:pPr>
      <w:r w:rsidRPr="008F6B3B">
        <w:rPr>
          <w:rFonts w:ascii="標楷體" w:eastAsia="標楷體" w:hAnsi="標楷體" w:hint="eastAsia"/>
          <w:sz w:val="26"/>
          <w:szCs w:val="26"/>
        </w:rPr>
        <w:t>（3）</w:t>
      </w:r>
      <w:r w:rsidR="00807B4D" w:rsidRPr="008F6B3B">
        <w:rPr>
          <w:rFonts w:ascii="標楷體" w:eastAsia="標楷體" w:hAnsi="標楷體" w:hint="eastAsia"/>
          <w:sz w:val="26"/>
          <w:szCs w:val="26"/>
        </w:rPr>
        <w:t>除了同氏族</w:t>
      </w:r>
      <w:r w:rsidR="00D748DA" w:rsidRPr="008F6B3B">
        <w:rPr>
          <w:rFonts w:ascii="標楷體" w:eastAsia="標楷體" w:hAnsi="標楷體" w:hint="eastAsia"/>
          <w:sz w:val="26"/>
          <w:szCs w:val="26"/>
        </w:rPr>
        <w:t>(</w:t>
      </w:r>
      <w:r w:rsidR="00D748DA" w:rsidRPr="008F6B3B">
        <w:rPr>
          <w:rFonts w:ascii="標楷體" w:eastAsia="標楷體" w:hAnsi="標楷體" w:hint="eastAsia"/>
          <w:color w:val="FF0000"/>
          <w:sz w:val="26"/>
          <w:szCs w:val="26"/>
        </w:rPr>
        <w:t>tastusidoq</w:t>
      </w:r>
      <w:r w:rsidR="00D748DA" w:rsidRPr="008F6B3B">
        <w:rPr>
          <w:rFonts w:ascii="標楷體" w:eastAsia="標楷體" w:hAnsi="標楷體" w:hint="eastAsia"/>
          <w:sz w:val="26"/>
          <w:szCs w:val="26"/>
        </w:rPr>
        <w:t>)</w:t>
      </w:r>
      <w:r w:rsidR="00807B4D" w:rsidRPr="008F6B3B">
        <w:rPr>
          <w:rFonts w:ascii="標楷體" w:eastAsia="標楷體" w:hAnsi="標楷體" w:hint="eastAsia"/>
          <w:sz w:val="26"/>
          <w:szCs w:val="26"/>
        </w:rPr>
        <w:t>、同偶族</w:t>
      </w:r>
      <w:r w:rsidR="00506AC3" w:rsidRPr="008F6B3B">
        <w:rPr>
          <w:rFonts w:ascii="標楷體" w:eastAsia="標楷體" w:hAnsi="標楷體" w:hint="eastAsia"/>
          <w:sz w:val="26"/>
          <w:szCs w:val="26"/>
        </w:rPr>
        <w:t>(</w:t>
      </w:r>
      <w:r w:rsidR="00506AC3" w:rsidRPr="008F6B3B">
        <w:rPr>
          <w:rFonts w:ascii="標楷體" w:eastAsia="標楷體" w:hAnsi="標楷體" w:hint="eastAsia"/>
          <w:color w:val="FF0000"/>
          <w:sz w:val="26"/>
          <w:szCs w:val="26"/>
        </w:rPr>
        <w:t>亞氏</w:t>
      </w:r>
      <w:r w:rsidR="00506AC3" w:rsidRPr="008F6B3B">
        <w:rPr>
          <w:rFonts w:ascii="標楷體" w:eastAsia="標楷體" w:hAnsi="標楷體" w:hint="eastAsia"/>
          <w:sz w:val="26"/>
          <w:szCs w:val="26"/>
        </w:rPr>
        <w:t>)</w:t>
      </w:r>
      <w:r w:rsidR="00807B4D" w:rsidRPr="008F6B3B">
        <w:rPr>
          <w:rFonts w:ascii="標楷體" w:eastAsia="標楷體" w:hAnsi="標楷體" w:hint="eastAsia"/>
          <w:sz w:val="26"/>
          <w:szCs w:val="26"/>
        </w:rPr>
        <w:t>不能相婚外</w:t>
      </w:r>
      <w:r w:rsidR="00506AC3" w:rsidRPr="008F6B3B">
        <w:rPr>
          <w:rFonts w:ascii="標楷體" w:eastAsia="標楷體" w:hAnsi="標楷體" w:hint="eastAsia"/>
          <w:color w:val="FF0000"/>
          <w:sz w:val="26"/>
          <w:szCs w:val="26"/>
        </w:rPr>
        <w:t>。</w:t>
      </w:r>
      <w:r w:rsidR="00807B4D" w:rsidRPr="008F6B3B">
        <w:rPr>
          <w:rFonts w:ascii="標楷體" w:eastAsia="標楷體" w:hAnsi="標楷體" w:hint="eastAsia"/>
          <w:sz w:val="26"/>
          <w:szCs w:val="26"/>
        </w:rPr>
        <w:t>布農族上有姑舅姨表親的禁婚範圍</w:t>
      </w:r>
      <w:r w:rsidR="00D748DA" w:rsidRPr="008F6B3B">
        <w:rPr>
          <w:rFonts w:ascii="標楷體" w:eastAsia="標楷體" w:hAnsi="標楷體" w:hint="eastAsia"/>
          <w:sz w:val="26"/>
          <w:szCs w:val="26"/>
        </w:rPr>
        <w:t>(</w:t>
      </w:r>
      <w:r w:rsidR="00A67B4B" w:rsidRPr="008F6B3B">
        <w:rPr>
          <w:rFonts w:ascii="標楷體" w:eastAsia="標楷體" w:hAnsi="標楷體" w:hint="eastAsia"/>
          <w:color w:val="FF0000"/>
          <w:sz w:val="26"/>
          <w:szCs w:val="26"/>
        </w:rPr>
        <w:t>soqesv</w:t>
      </w:r>
      <w:r w:rsidR="00D748DA" w:rsidRPr="008F6B3B">
        <w:rPr>
          <w:rFonts w:ascii="標楷體" w:eastAsia="標楷體" w:hAnsi="標楷體" w:hint="eastAsia"/>
          <w:color w:val="FF0000"/>
          <w:sz w:val="26"/>
          <w:szCs w:val="26"/>
        </w:rPr>
        <w:t>alai</w:t>
      </w:r>
      <w:r w:rsidR="00D748DA" w:rsidRPr="008F6B3B">
        <w:rPr>
          <w:rFonts w:ascii="標楷體" w:eastAsia="標楷體" w:hAnsi="標楷體" w:hint="eastAsia"/>
          <w:sz w:val="26"/>
          <w:szCs w:val="26"/>
        </w:rPr>
        <w:t>)</w:t>
      </w:r>
      <w:r w:rsidR="00A67B4B" w:rsidRPr="008F6B3B">
        <w:rPr>
          <w:rFonts w:ascii="標楷體" w:eastAsia="標楷體" w:hAnsi="標楷體" w:hint="eastAsia"/>
          <w:sz w:val="26"/>
          <w:szCs w:val="26"/>
        </w:rPr>
        <w:t>，</w:t>
      </w:r>
      <w:r w:rsidR="00807B4D" w:rsidRPr="008F6B3B">
        <w:rPr>
          <w:rFonts w:ascii="標楷體" w:eastAsia="標楷體" w:hAnsi="標楷體" w:hint="eastAsia"/>
          <w:sz w:val="26"/>
          <w:szCs w:val="26"/>
        </w:rPr>
        <w:t>往下數到第五代內的後裔</w:t>
      </w:r>
      <w:r w:rsidR="00506AC3" w:rsidRPr="008F6B3B">
        <w:rPr>
          <w:rFonts w:ascii="標楷體" w:eastAsia="標楷體" w:hAnsi="標楷體" w:hint="eastAsia"/>
          <w:sz w:val="26"/>
          <w:szCs w:val="26"/>
        </w:rPr>
        <w:t>都不能</w:t>
      </w:r>
      <w:r w:rsidR="00807B4D" w:rsidRPr="008F6B3B">
        <w:rPr>
          <w:rFonts w:ascii="標楷體" w:eastAsia="標楷體" w:hAnsi="標楷體" w:hint="eastAsia"/>
          <w:sz w:val="26"/>
          <w:szCs w:val="26"/>
        </w:rPr>
        <w:t>與姐妹</w:t>
      </w:r>
      <w:r w:rsidR="00036874" w:rsidRPr="008F6B3B">
        <w:rPr>
          <w:rFonts w:ascii="標楷體" w:eastAsia="標楷體" w:hAnsi="標楷體" w:hint="eastAsia"/>
          <w:sz w:val="26"/>
          <w:szCs w:val="26"/>
        </w:rPr>
        <w:t>。</w:t>
      </w:r>
    </w:p>
    <w:p w:rsidR="00D032C1" w:rsidRPr="008F6B3B" w:rsidRDefault="00D032C1" w:rsidP="008F6B3B">
      <w:pPr>
        <w:ind w:left="476" w:hanging="476"/>
        <w:rPr>
          <w:rFonts w:ascii="標楷體" w:eastAsia="標楷體" w:hAnsi="標楷體"/>
          <w:sz w:val="26"/>
          <w:szCs w:val="26"/>
        </w:rPr>
      </w:pPr>
      <w:r w:rsidRPr="008F6B3B">
        <w:rPr>
          <w:rFonts w:ascii="標楷體" w:eastAsia="標楷體" w:hAnsi="標楷體" w:hint="eastAsia"/>
          <w:sz w:val="26"/>
          <w:szCs w:val="26"/>
        </w:rPr>
        <w:t>（4）</w:t>
      </w:r>
      <w:r w:rsidR="00807B4D" w:rsidRPr="008F6B3B">
        <w:rPr>
          <w:rFonts w:ascii="標楷體" w:eastAsia="標楷體" w:hAnsi="標楷體" w:hint="eastAsia"/>
          <w:sz w:val="26"/>
          <w:szCs w:val="26"/>
        </w:rPr>
        <w:t>胞姐妹不能嫁給同胞兄弟</w:t>
      </w:r>
      <w:r w:rsidR="006C27F4" w:rsidRPr="008F6B3B">
        <w:rPr>
          <w:rFonts w:ascii="標楷體" w:eastAsia="標楷體" w:hAnsi="標楷體" w:hint="eastAsia"/>
          <w:color w:val="FF0000"/>
          <w:sz w:val="26"/>
          <w:szCs w:val="26"/>
        </w:rPr>
        <w:t>、姻親關係</w:t>
      </w:r>
      <w:r w:rsidR="00D748DA" w:rsidRPr="008F6B3B">
        <w:rPr>
          <w:rFonts w:ascii="標楷體" w:eastAsia="標楷體" w:hAnsi="標楷體" w:hint="eastAsia"/>
          <w:color w:val="FF0000"/>
          <w:sz w:val="26"/>
          <w:szCs w:val="26"/>
        </w:rPr>
        <w:t>姐妹不能嫁給姻親關係兄弟及收養關係姐妹不能嫁給收養關係的兄弟</w:t>
      </w:r>
      <w:r w:rsidR="00807B4D" w:rsidRPr="008F6B3B">
        <w:rPr>
          <w:rFonts w:ascii="標楷體" w:eastAsia="標楷體" w:hAnsi="標楷體" w:hint="eastAsia"/>
          <w:color w:val="FF0000"/>
          <w:sz w:val="26"/>
          <w:szCs w:val="26"/>
        </w:rPr>
        <w:t>。</w:t>
      </w:r>
    </w:p>
    <w:p w:rsidR="00D032C1" w:rsidRPr="008F6B3B" w:rsidRDefault="00D032C1" w:rsidP="008F6B3B">
      <w:pPr>
        <w:ind w:left="476" w:hanging="476"/>
        <w:rPr>
          <w:rFonts w:ascii="標楷體" w:eastAsia="標楷體" w:hAnsi="標楷體"/>
          <w:sz w:val="26"/>
          <w:szCs w:val="26"/>
        </w:rPr>
      </w:pPr>
      <w:r w:rsidRPr="008F6B3B">
        <w:rPr>
          <w:rFonts w:ascii="標楷體" w:eastAsia="標楷體" w:hAnsi="標楷體" w:hint="eastAsia"/>
          <w:sz w:val="26"/>
          <w:szCs w:val="26"/>
        </w:rPr>
        <w:t>（5）</w:t>
      </w:r>
      <w:r w:rsidR="00807B4D" w:rsidRPr="008F6B3B">
        <w:rPr>
          <w:rFonts w:ascii="標楷體" w:eastAsia="標楷體" w:hAnsi="標楷體" w:hint="eastAsia"/>
          <w:sz w:val="26"/>
          <w:szCs w:val="26"/>
        </w:rPr>
        <w:t>結婚當天，新婚夫婦並不同房，而由婆婆陪新娘睡。等到新媳婦已習慣新環境了，新婚夫婦使行同房。不可離婚。</w:t>
      </w:r>
    </w:p>
    <w:p w:rsidR="006840FC" w:rsidRPr="008F6B3B" w:rsidRDefault="00807B4D" w:rsidP="008F6B3B">
      <w:pPr>
        <w:pStyle w:val="a3"/>
        <w:numPr>
          <w:ilvl w:val="0"/>
          <w:numId w:val="38"/>
        </w:numPr>
        <w:ind w:leftChars="0"/>
        <w:rPr>
          <w:rFonts w:ascii="標楷體" w:eastAsia="標楷體" w:hAnsi="標楷體"/>
          <w:sz w:val="26"/>
          <w:szCs w:val="26"/>
        </w:rPr>
      </w:pPr>
      <w:r w:rsidRPr="008F6B3B">
        <w:rPr>
          <w:rFonts w:ascii="標楷體" w:eastAsia="標楷體" w:hAnsi="標楷體" w:hint="eastAsia"/>
          <w:sz w:val="26"/>
          <w:szCs w:val="26"/>
        </w:rPr>
        <w:t>如何</w:t>
      </w:r>
      <w:r w:rsidR="006840FC" w:rsidRPr="008F6B3B">
        <w:rPr>
          <w:rFonts w:ascii="標楷體" w:eastAsia="標楷體" w:hAnsi="標楷體" w:hint="eastAsia"/>
          <w:sz w:val="26"/>
          <w:szCs w:val="26"/>
        </w:rPr>
        <w:t>教育下一代遵守</w:t>
      </w:r>
      <w:r w:rsidR="002E112E" w:rsidRPr="008F6B3B">
        <w:rPr>
          <w:rFonts w:ascii="標楷體" w:eastAsia="標楷體" w:hAnsi="標楷體" w:hint="eastAsia"/>
          <w:sz w:val="26"/>
          <w:szCs w:val="26"/>
        </w:rPr>
        <w:t>結婚的</w:t>
      </w:r>
      <w:r w:rsidR="006840FC" w:rsidRPr="008F6B3B">
        <w:rPr>
          <w:rFonts w:ascii="標楷體" w:eastAsia="標楷體" w:hAnsi="標楷體" w:hint="eastAsia"/>
          <w:sz w:val="26"/>
          <w:szCs w:val="26"/>
        </w:rPr>
        <w:t>samu ？</w:t>
      </w:r>
    </w:p>
    <w:p w:rsidR="00D032C1" w:rsidRPr="008F6B3B" w:rsidRDefault="00807B4D"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 xml:space="preserve">目前族人對布農族結婚 samu越來越不重視的情況下，教會要如何教育下一代呢？ </w:t>
      </w:r>
    </w:p>
    <w:p w:rsidR="005B21EA" w:rsidRPr="008F6B3B" w:rsidRDefault="00D032C1" w:rsidP="008F6B3B">
      <w:pPr>
        <w:rPr>
          <w:rFonts w:ascii="標楷體" w:eastAsia="標楷體" w:hAnsi="標楷體"/>
          <w:b/>
          <w:sz w:val="26"/>
          <w:szCs w:val="26"/>
        </w:rPr>
      </w:pPr>
      <w:r w:rsidRPr="008F6B3B">
        <w:rPr>
          <w:rFonts w:ascii="標楷體" w:eastAsia="標楷體" w:hAnsi="標楷體" w:hint="eastAsia"/>
          <w:b/>
          <w:sz w:val="26"/>
          <w:szCs w:val="26"/>
        </w:rPr>
        <w:t>（一）</w:t>
      </w:r>
      <w:r w:rsidR="006840FC" w:rsidRPr="008F6B3B">
        <w:rPr>
          <w:rFonts w:ascii="標楷體" w:eastAsia="標楷體" w:hAnsi="標楷體" w:hint="eastAsia"/>
          <w:b/>
          <w:sz w:val="26"/>
          <w:szCs w:val="26"/>
        </w:rPr>
        <w:t>從</w:t>
      </w:r>
      <w:r w:rsidR="005B21EA" w:rsidRPr="008F6B3B">
        <w:rPr>
          <w:rFonts w:ascii="標楷體" w:eastAsia="標楷體" w:hAnsi="標楷體" w:hint="eastAsia"/>
          <w:b/>
          <w:sz w:val="26"/>
          <w:szCs w:val="26"/>
        </w:rPr>
        <w:t>教育</w:t>
      </w:r>
      <w:r w:rsidR="006840FC" w:rsidRPr="008F6B3B">
        <w:rPr>
          <w:rFonts w:ascii="標楷體" w:eastAsia="標楷體" w:hAnsi="標楷體" w:hint="eastAsia"/>
          <w:b/>
          <w:sz w:val="26"/>
          <w:szCs w:val="26"/>
        </w:rPr>
        <w:t>方面著手</w:t>
      </w:r>
      <w:r w:rsidR="000A1FAA" w:rsidRPr="008F6B3B">
        <w:rPr>
          <w:rFonts w:ascii="標楷體" w:eastAsia="標楷體" w:hAnsi="標楷體"/>
          <w:b/>
          <w:sz w:val="26"/>
          <w:szCs w:val="26"/>
        </w:rPr>
        <w:tab/>
      </w:r>
      <w:r w:rsidR="00E41822" w:rsidRPr="008F6B3B">
        <w:rPr>
          <w:rFonts w:ascii="標楷體" w:eastAsia="標楷體" w:hAnsi="標楷體"/>
          <w:b/>
          <w:sz w:val="26"/>
          <w:szCs w:val="26"/>
        </w:rPr>
        <w:tab/>
      </w:r>
    </w:p>
    <w:p w:rsidR="005B21EA" w:rsidRPr="008F6B3B" w:rsidRDefault="00506AC3" w:rsidP="008F6B3B">
      <w:pPr>
        <w:ind w:firstLine="480"/>
        <w:rPr>
          <w:rFonts w:ascii="標楷體" w:eastAsia="標楷體" w:hAnsi="標楷體"/>
          <w:color w:val="FF0000"/>
          <w:sz w:val="26"/>
          <w:szCs w:val="26"/>
        </w:rPr>
      </w:pPr>
      <w:r w:rsidRPr="008F6B3B">
        <w:rPr>
          <w:rFonts w:ascii="標楷體" w:eastAsia="標楷體" w:hAnsi="標楷體" w:hint="eastAsia"/>
          <w:color w:val="FF0000"/>
          <w:sz w:val="26"/>
          <w:szCs w:val="26"/>
        </w:rPr>
        <w:t>中會成立文化部並全面推廣以下事宜。</w:t>
      </w:r>
    </w:p>
    <w:p w:rsidR="00755293" w:rsidRPr="008F6B3B" w:rsidRDefault="00D032C1" w:rsidP="008F6B3B">
      <w:pPr>
        <w:tabs>
          <w:tab w:val="left" w:pos="5600"/>
        </w:tabs>
        <w:rPr>
          <w:rFonts w:ascii="標楷體" w:eastAsia="標楷體" w:hAnsi="標楷體"/>
          <w:sz w:val="26"/>
          <w:szCs w:val="26"/>
        </w:rPr>
      </w:pPr>
      <w:r w:rsidRPr="008F6B3B">
        <w:rPr>
          <w:rFonts w:ascii="標楷體" w:eastAsia="標楷體" w:hAnsi="標楷體" w:hint="eastAsia"/>
          <w:sz w:val="26"/>
          <w:szCs w:val="26"/>
        </w:rPr>
        <w:t>1.</w:t>
      </w:r>
      <w:r w:rsidR="00506AC3" w:rsidRPr="008F6B3B">
        <w:rPr>
          <w:rFonts w:ascii="標楷體" w:eastAsia="標楷體" w:hAnsi="標楷體" w:hint="eastAsia"/>
          <w:sz w:val="26"/>
          <w:szCs w:val="26"/>
        </w:rPr>
        <w:t>認識父親的sidoq。</w:t>
      </w:r>
      <w:r w:rsidR="002E112E" w:rsidRPr="008F6B3B">
        <w:rPr>
          <w:rFonts w:ascii="標楷體" w:eastAsia="標楷體" w:hAnsi="標楷體"/>
          <w:sz w:val="26"/>
          <w:szCs w:val="26"/>
        </w:rPr>
        <w:tab/>
      </w:r>
    </w:p>
    <w:p w:rsidR="005B21EA" w:rsidRPr="008F6B3B" w:rsidRDefault="00506AC3" w:rsidP="008F6B3B">
      <w:pPr>
        <w:rPr>
          <w:rFonts w:ascii="標楷體" w:eastAsia="標楷體" w:hAnsi="標楷體"/>
          <w:sz w:val="26"/>
          <w:szCs w:val="26"/>
        </w:rPr>
      </w:pPr>
      <w:r w:rsidRPr="008F6B3B">
        <w:rPr>
          <w:rFonts w:ascii="標楷體" w:eastAsia="標楷體" w:hAnsi="標楷體" w:hint="eastAsia"/>
          <w:sz w:val="26"/>
          <w:szCs w:val="26"/>
        </w:rPr>
        <w:t>2</w:t>
      </w:r>
      <w:r w:rsidR="006840FC" w:rsidRPr="008F6B3B">
        <w:rPr>
          <w:rFonts w:ascii="標楷體" w:eastAsia="標楷體" w:hAnsi="標楷體" w:hint="eastAsia"/>
          <w:sz w:val="26"/>
          <w:szCs w:val="26"/>
        </w:rPr>
        <w:t>.</w:t>
      </w:r>
      <w:r w:rsidRPr="008F6B3B">
        <w:rPr>
          <w:rFonts w:ascii="標楷體" w:eastAsia="標楷體" w:hAnsi="標楷體" w:hint="eastAsia"/>
          <w:sz w:val="26"/>
          <w:szCs w:val="26"/>
        </w:rPr>
        <w:t>認識母親的sidoq。</w:t>
      </w:r>
    </w:p>
    <w:p w:rsidR="008B7F33" w:rsidRPr="008F6B3B" w:rsidRDefault="00506AC3" w:rsidP="008F6B3B">
      <w:pPr>
        <w:rPr>
          <w:rFonts w:ascii="標楷體" w:eastAsia="標楷體" w:hAnsi="標楷體"/>
          <w:sz w:val="26"/>
          <w:szCs w:val="26"/>
        </w:rPr>
      </w:pPr>
      <w:r w:rsidRPr="008F6B3B">
        <w:rPr>
          <w:rFonts w:ascii="標楷體" w:eastAsia="標楷體" w:hAnsi="標楷體" w:hint="eastAsia"/>
          <w:sz w:val="26"/>
          <w:szCs w:val="26"/>
        </w:rPr>
        <w:t>3</w:t>
      </w:r>
      <w:r w:rsidR="006840FC" w:rsidRPr="008F6B3B">
        <w:rPr>
          <w:rFonts w:ascii="標楷體" w:eastAsia="標楷體" w:hAnsi="標楷體" w:hint="eastAsia"/>
          <w:sz w:val="26"/>
          <w:szCs w:val="26"/>
        </w:rPr>
        <w:t>.</w:t>
      </w:r>
      <w:r w:rsidRPr="008F6B3B">
        <w:rPr>
          <w:rFonts w:ascii="標楷體" w:eastAsia="標楷體" w:hAnsi="標楷體" w:hint="eastAsia"/>
          <w:sz w:val="26"/>
          <w:szCs w:val="26"/>
        </w:rPr>
        <w:t>認識不能通婚的sidoq。</w:t>
      </w:r>
    </w:p>
    <w:p w:rsidR="00DF5BA8" w:rsidRPr="008F6B3B" w:rsidRDefault="00506AC3" w:rsidP="008F6B3B">
      <w:pPr>
        <w:rPr>
          <w:rFonts w:ascii="標楷體" w:eastAsia="標楷體" w:hAnsi="標楷體"/>
          <w:sz w:val="26"/>
          <w:szCs w:val="26"/>
        </w:rPr>
      </w:pPr>
      <w:r w:rsidRPr="008F6B3B">
        <w:rPr>
          <w:rFonts w:ascii="標楷體" w:eastAsia="標楷體" w:hAnsi="標楷體" w:hint="eastAsia"/>
          <w:sz w:val="26"/>
          <w:szCs w:val="26"/>
        </w:rPr>
        <w:t>4</w:t>
      </w:r>
      <w:r w:rsidR="00DF5BA8" w:rsidRPr="008F6B3B">
        <w:rPr>
          <w:rFonts w:ascii="標楷體" w:eastAsia="標楷體" w:hAnsi="標楷體" w:hint="eastAsia"/>
          <w:sz w:val="26"/>
          <w:szCs w:val="26"/>
        </w:rPr>
        <w:t>.</w:t>
      </w:r>
      <w:r w:rsidRPr="008F6B3B">
        <w:rPr>
          <w:rFonts w:ascii="標楷體" w:eastAsia="標楷體" w:hAnsi="標楷體" w:hint="eastAsia"/>
          <w:sz w:val="26"/>
          <w:szCs w:val="26"/>
        </w:rPr>
        <w:t>全面各年齡層的教導。</w:t>
      </w:r>
    </w:p>
    <w:p w:rsidR="000347D1" w:rsidRPr="008F6B3B" w:rsidRDefault="00506AC3" w:rsidP="008F6B3B">
      <w:pPr>
        <w:rPr>
          <w:rFonts w:ascii="標楷體" w:eastAsia="標楷體" w:hAnsi="標楷體"/>
          <w:sz w:val="26"/>
          <w:szCs w:val="26"/>
        </w:rPr>
      </w:pPr>
      <w:r w:rsidRPr="008F6B3B">
        <w:rPr>
          <w:rFonts w:ascii="標楷體" w:eastAsia="標楷體" w:hAnsi="標楷體" w:hint="eastAsia"/>
          <w:sz w:val="26"/>
          <w:szCs w:val="26"/>
        </w:rPr>
        <w:t>5</w:t>
      </w:r>
      <w:r w:rsidR="000347D1" w:rsidRPr="008F6B3B">
        <w:rPr>
          <w:rFonts w:ascii="標楷體" w:eastAsia="標楷體" w:hAnsi="標楷體" w:hint="eastAsia"/>
          <w:sz w:val="26"/>
          <w:szCs w:val="26"/>
        </w:rPr>
        <w:t>.</w:t>
      </w:r>
      <w:r w:rsidRPr="008F6B3B">
        <w:rPr>
          <w:rFonts w:ascii="標楷體" w:eastAsia="標楷體" w:hAnsi="標楷體" w:hint="eastAsia"/>
          <w:sz w:val="26"/>
          <w:szCs w:val="26"/>
        </w:rPr>
        <w:t>建立中布中會氏族的資料庫。</w:t>
      </w:r>
    </w:p>
    <w:p w:rsidR="00D748DA" w:rsidRPr="008F6B3B" w:rsidRDefault="00506AC3" w:rsidP="008F6B3B">
      <w:pPr>
        <w:ind w:firstLine="480"/>
        <w:rPr>
          <w:rFonts w:ascii="標楷體" w:eastAsia="標楷體" w:hAnsi="標楷體"/>
          <w:sz w:val="26"/>
          <w:szCs w:val="26"/>
        </w:rPr>
      </w:pPr>
      <w:r w:rsidRPr="008F6B3B">
        <w:rPr>
          <w:rFonts w:ascii="標楷體" w:eastAsia="標楷體" w:hAnsi="標楷體" w:hint="eastAsia"/>
          <w:sz w:val="26"/>
          <w:szCs w:val="26"/>
        </w:rPr>
        <w:t>6</w:t>
      </w:r>
      <w:r w:rsidR="00D748DA" w:rsidRPr="008F6B3B">
        <w:rPr>
          <w:rFonts w:ascii="標楷體" w:eastAsia="標楷體" w:hAnsi="標楷體" w:hint="eastAsia"/>
          <w:sz w:val="26"/>
          <w:szCs w:val="26"/>
        </w:rPr>
        <w:t>.</w:t>
      </w:r>
      <w:r w:rsidRPr="008F6B3B">
        <w:rPr>
          <w:rFonts w:ascii="標楷體" w:eastAsia="標楷體" w:hAnsi="標楷體" w:hint="eastAsia"/>
          <w:sz w:val="26"/>
          <w:szCs w:val="26"/>
        </w:rPr>
        <w:tab/>
      </w:r>
      <w:r w:rsidR="00D748DA" w:rsidRPr="008F6B3B">
        <w:rPr>
          <w:rFonts w:ascii="標楷體" w:eastAsia="標楷體" w:hAnsi="標楷體" w:hint="eastAsia"/>
          <w:color w:val="FF0000"/>
          <w:sz w:val="26"/>
          <w:szCs w:val="26"/>
        </w:rPr>
        <w:t>不能以中文姓氏為依據。</w:t>
      </w:r>
    </w:p>
    <w:p w:rsidR="006339D5" w:rsidRPr="008F6B3B" w:rsidRDefault="00D032C1" w:rsidP="008F6B3B">
      <w:pPr>
        <w:rPr>
          <w:rFonts w:ascii="標楷體" w:eastAsia="標楷體" w:hAnsi="標楷體"/>
          <w:b/>
          <w:sz w:val="26"/>
          <w:szCs w:val="26"/>
        </w:rPr>
      </w:pPr>
      <w:r w:rsidRPr="008F6B3B">
        <w:rPr>
          <w:rFonts w:ascii="標楷體" w:eastAsia="標楷體" w:hAnsi="標楷體" w:hint="eastAsia"/>
          <w:b/>
          <w:sz w:val="26"/>
          <w:szCs w:val="26"/>
        </w:rPr>
        <w:t>（</w:t>
      </w:r>
      <w:r w:rsidR="006840FC" w:rsidRPr="008F6B3B">
        <w:rPr>
          <w:rFonts w:ascii="標楷體" w:eastAsia="標楷體" w:hAnsi="標楷體" w:hint="eastAsia"/>
          <w:b/>
          <w:sz w:val="26"/>
          <w:szCs w:val="26"/>
        </w:rPr>
        <w:t>二</w:t>
      </w:r>
      <w:r w:rsidRPr="008F6B3B">
        <w:rPr>
          <w:rFonts w:ascii="標楷體" w:eastAsia="標楷體" w:hAnsi="標楷體" w:hint="eastAsia"/>
          <w:b/>
          <w:sz w:val="26"/>
          <w:szCs w:val="26"/>
        </w:rPr>
        <w:t>）</w:t>
      </w:r>
      <w:r w:rsidR="002E0CD1" w:rsidRPr="008F6B3B">
        <w:rPr>
          <w:rFonts w:ascii="標楷體" w:eastAsia="標楷體" w:hAnsi="標楷體" w:hint="eastAsia"/>
          <w:b/>
          <w:sz w:val="26"/>
          <w:szCs w:val="26"/>
        </w:rPr>
        <w:t>教會處理</w:t>
      </w:r>
      <w:r w:rsidR="004957D5" w:rsidRPr="008F6B3B">
        <w:rPr>
          <w:rFonts w:ascii="標楷體" w:eastAsia="標楷體" w:hAnsi="標楷體" w:hint="eastAsia"/>
          <w:b/>
          <w:sz w:val="26"/>
          <w:szCs w:val="26"/>
        </w:rPr>
        <w:t>婚禮</w:t>
      </w:r>
      <w:r w:rsidR="004957D5" w:rsidRPr="008F6B3B">
        <w:rPr>
          <w:rFonts w:ascii="標楷體" w:eastAsia="標楷體" w:hAnsi="標楷體"/>
          <w:b/>
          <w:sz w:val="26"/>
          <w:szCs w:val="26"/>
        </w:rPr>
        <w:t>S</w:t>
      </w:r>
      <w:r w:rsidR="004957D5" w:rsidRPr="008F6B3B">
        <w:rPr>
          <w:rFonts w:ascii="標楷體" w:eastAsia="標楷體" w:hAnsi="標楷體" w:hint="eastAsia"/>
          <w:b/>
          <w:sz w:val="26"/>
          <w:szCs w:val="26"/>
        </w:rPr>
        <w:t>amu的</w:t>
      </w:r>
      <w:r w:rsidR="003672CA" w:rsidRPr="008F6B3B">
        <w:rPr>
          <w:rFonts w:ascii="標楷體" w:eastAsia="標楷體" w:hAnsi="標楷體" w:hint="eastAsia"/>
          <w:b/>
          <w:sz w:val="26"/>
          <w:szCs w:val="26"/>
        </w:rPr>
        <w:t>辦法：</w:t>
      </w:r>
    </w:p>
    <w:p w:rsidR="003672CA" w:rsidRPr="008F6B3B" w:rsidRDefault="006840FC" w:rsidP="008F6B3B">
      <w:pPr>
        <w:ind w:left="720"/>
        <w:rPr>
          <w:rFonts w:ascii="標楷體" w:eastAsia="標楷體" w:hAnsi="標楷體"/>
          <w:sz w:val="26"/>
          <w:szCs w:val="26"/>
        </w:rPr>
      </w:pPr>
      <w:r w:rsidRPr="008F6B3B">
        <w:rPr>
          <w:rFonts w:ascii="標楷體" w:eastAsia="標楷體" w:hAnsi="標楷體" w:hint="eastAsia"/>
          <w:sz w:val="26"/>
          <w:szCs w:val="26"/>
        </w:rPr>
        <w:t>1.</w:t>
      </w:r>
      <w:r w:rsidR="006163E0" w:rsidRPr="008F6B3B">
        <w:rPr>
          <w:rFonts w:ascii="標楷體" w:eastAsia="標楷體" w:hAnsi="標楷體" w:hint="eastAsia"/>
          <w:sz w:val="26"/>
          <w:szCs w:val="26"/>
        </w:rPr>
        <w:t>不予主禮。</w:t>
      </w:r>
    </w:p>
    <w:p w:rsidR="00905DD0" w:rsidRPr="008F6B3B" w:rsidRDefault="00DE184E" w:rsidP="008F6B3B">
      <w:pPr>
        <w:ind w:left="720"/>
        <w:rPr>
          <w:rFonts w:ascii="標楷體" w:eastAsia="標楷體" w:hAnsi="標楷體"/>
          <w:sz w:val="26"/>
          <w:szCs w:val="26"/>
          <w:u w:val="single"/>
        </w:rPr>
      </w:pPr>
      <w:r w:rsidRPr="008F6B3B">
        <w:rPr>
          <w:rFonts w:ascii="標楷體" w:eastAsia="標楷體" w:hAnsi="標楷體" w:hint="eastAsia"/>
          <w:sz w:val="26"/>
          <w:szCs w:val="26"/>
          <w:u w:val="single"/>
        </w:rPr>
        <w:t>註記：整全的信仰關懷。</w:t>
      </w:r>
    </w:p>
    <w:p w:rsidR="00D032C1" w:rsidRPr="008F6B3B" w:rsidRDefault="00D032C1" w:rsidP="008F6B3B">
      <w:pPr>
        <w:ind w:left="720"/>
        <w:rPr>
          <w:rFonts w:ascii="標楷體" w:eastAsia="標楷體" w:hAnsi="標楷體"/>
          <w:sz w:val="26"/>
          <w:szCs w:val="26"/>
          <w:u w:val="single"/>
        </w:rPr>
      </w:pPr>
    </w:p>
    <w:p w:rsidR="00807B4D" w:rsidRPr="008F6B3B" w:rsidRDefault="00807B4D" w:rsidP="008F6B3B">
      <w:pPr>
        <w:pStyle w:val="a3"/>
        <w:numPr>
          <w:ilvl w:val="0"/>
          <w:numId w:val="41"/>
        </w:numPr>
        <w:ind w:leftChars="0"/>
        <w:rPr>
          <w:rFonts w:ascii="標楷體" w:eastAsia="標楷體" w:hAnsi="標楷體"/>
          <w:b/>
          <w:sz w:val="28"/>
          <w:szCs w:val="26"/>
        </w:rPr>
      </w:pPr>
      <w:r w:rsidRPr="008F6B3B">
        <w:rPr>
          <w:rFonts w:ascii="標楷體" w:eastAsia="標楷體" w:hAnsi="標楷體" w:hint="eastAsia"/>
          <w:b/>
          <w:sz w:val="28"/>
          <w:szCs w:val="26"/>
        </w:rPr>
        <w:t>訂婚、結婚辦法</w:t>
      </w:r>
    </w:p>
    <w:p w:rsidR="006840FC" w:rsidRPr="008F6B3B" w:rsidRDefault="006840FC" w:rsidP="008F6B3B">
      <w:pPr>
        <w:pStyle w:val="a3"/>
        <w:numPr>
          <w:ilvl w:val="0"/>
          <w:numId w:val="39"/>
        </w:numPr>
        <w:ind w:leftChars="0"/>
        <w:rPr>
          <w:rFonts w:ascii="標楷體" w:eastAsia="標楷體" w:hAnsi="標楷體"/>
          <w:b/>
          <w:sz w:val="26"/>
          <w:szCs w:val="26"/>
        </w:rPr>
      </w:pPr>
      <w:r w:rsidRPr="008F6B3B">
        <w:rPr>
          <w:rFonts w:ascii="標楷體" w:eastAsia="標楷體" w:hAnsi="標楷體" w:hint="eastAsia"/>
          <w:b/>
          <w:sz w:val="26"/>
          <w:szCs w:val="26"/>
        </w:rPr>
        <w:t>訂婚</w:t>
      </w:r>
    </w:p>
    <w:p w:rsidR="00D032C1"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1、</w:t>
      </w:r>
      <w:r w:rsidR="00807B4D" w:rsidRPr="008F6B3B">
        <w:rPr>
          <w:rFonts w:ascii="標楷體" w:eastAsia="標楷體" w:hAnsi="標楷體" w:hint="eastAsia"/>
          <w:sz w:val="26"/>
          <w:szCs w:val="26"/>
        </w:rPr>
        <w:t>訂婚的意義：</w:t>
      </w:r>
    </w:p>
    <w:p w:rsidR="00E35053" w:rsidRPr="008F6B3B" w:rsidRDefault="00C520AA"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婚姻是上帝的安排，所以我們確信</w:t>
      </w:r>
      <w:r w:rsidR="00861575" w:rsidRPr="008F6B3B">
        <w:rPr>
          <w:rFonts w:ascii="標楷體" w:eastAsia="標楷體" w:hAnsi="標楷體" w:hint="eastAsia"/>
          <w:sz w:val="26"/>
          <w:szCs w:val="26"/>
        </w:rPr>
        <w:t>訂婚也是上帝的引導</w:t>
      </w:r>
      <w:r w:rsidR="00E41822" w:rsidRPr="008F6B3B">
        <w:rPr>
          <w:rFonts w:ascii="標楷體" w:eastAsia="標楷體" w:hAnsi="標楷體" w:hint="eastAsia"/>
          <w:sz w:val="26"/>
          <w:szCs w:val="26"/>
        </w:rPr>
        <w:t>。</w:t>
      </w:r>
      <w:r w:rsidR="00861575" w:rsidRPr="008F6B3B">
        <w:rPr>
          <w:rFonts w:ascii="標楷體" w:eastAsia="標楷體" w:hAnsi="標楷體" w:hint="eastAsia"/>
          <w:sz w:val="26"/>
          <w:szCs w:val="26"/>
        </w:rPr>
        <w:t>訂婚的目的是要讓兩人預備心，明白上帝的旨意及應許，才會得著婚姻的祝福。訂婚不是結婚，不可混亂，訂婚人一切的行為，要按上帝的教訓，彼此相愛，互相體諒及勉勵、純潔守身，共同建立高尚品德，</w:t>
      </w:r>
      <w:r w:rsidR="00B2383A" w:rsidRPr="008F6B3B">
        <w:rPr>
          <w:rFonts w:ascii="標楷體" w:eastAsia="標楷體" w:hAnsi="標楷體" w:hint="eastAsia"/>
          <w:sz w:val="26"/>
          <w:szCs w:val="26"/>
        </w:rPr>
        <w:t>時</w:t>
      </w:r>
      <w:r w:rsidR="00861575" w:rsidRPr="008F6B3B">
        <w:rPr>
          <w:rFonts w:ascii="標楷體" w:eastAsia="標楷體" w:hAnsi="標楷體" w:hint="eastAsia"/>
          <w:sz w:val="26"/>
          <w:szCs w:val="26"/>
        </w:rPr>
        <w:t>後到了就可以在上帝面前舉行結婚禮拜。</w:t>
      </w:r>
      <w:r w:rsidR="003A6962" w:rsidRPr="008F6B3B">
        <w:rPr>
          <w:rFonts w:ascii="標楷體" w:eastAsia="標楷體" w:hAnsi="標楷體" w:hint="eastAsia"/>
          <w:sz w:val="26"/>
          <w:szCs w:val="26"/>
        </w:rPr>
        <w:t>訂婚儀式雖不具法律效力，但透過訂婚的儀式，讓雙方家族能做初步的接觸與認識，也讓小倆口的心更加確定，約定今生攜手共度</w:t>
      </w:r>
      <w:r w:rsidR="003A6962" w:rsidRPr="008F6B3B">
        <w:rPr>
          <w:rFonts w:ascii="標楷體" w:eastAsia="標楷體" w:hAnsi="標楷體" w:cs="新細明體" w:hint="eastAsia"/>
          <w:sz w:val="26"/>
          <w:szCs w:val="26"/>
        </w:rPr>
        <w:t>‧</w:t>
      </w:r>
      <w:r w:rsidRPr="008F6B3B">
        <w:rPr>
          <w:rFonts w:ascii="標楷體" w:eastAsia="標楷體" w:hAnsi="標楷體" w:cs="新細明體" w:hint="eastAsia"/>
          <w:sz w:val="26"/>
          <w:szCs w:val="26"/>
        </w:rPr>
        <w:t>訂婚戒指和禮拜應當簡樸，訂婚禮物需強調婚姻的意義，</w:t>
      </w:r>
      <w:r w:rsidR="003A6962" w:rsidRPr="008F6B3B">
        <w:rPr>
          <w:rFonts w:ascii="標楷體" w:eastAsia="標楷體" w:hAnsi="標楷體" w:hint="eastAsia"/>
          <w:sz w:val="26"/>
          <w:szCs w:val="26"/>
        </w:rPr>
        <w:t>千萬</w:t>
      </w:r>
      <w:r w:rsidR="00B2383A" w:rsidRPr="008F6B3B">
        <w:rPr>
          <w:rFonts w:ascii="標楷體" w:eastAsia="標楷體" w:hAnsi="標楷體" w:hint="eastAsia"/>
          <w:sz w:val="26"/>
          <w:szCs w:val="26"/>
        </w:rPr>
        <w:t>不要</w:t>
      </w:r>
      <w:r w:rsidRPr="008F6B3B">
        <w:rPr>
          <w:rFonts w:ascii="標楷體" w:eastAsia="標楷體" w:hAnsi="標楷體" w:hint="eastAsia"/>
          <w:sz w:val="26"/>
          <w:szCs w:val="26"/>
        </w:rPr>
        <w:t>強調貴重，</w:t>
      </w:r>
      <w:r w:rsidR="003A6962" w:rsidRPr="008F6B3B">
        <w:rPr>
          <w:rFonts w:ascii="標楷體" w:eastAsia="標楷體" w:hAnsi="標楷體" w:hint="eastAsia"/>
          <w:sz w:val="26"/>
          <w:szCs w:val="26"/>
        </w:rPr>
        <w:t>不要讓新人與家人疲於準備而增加不悅，就喪失了訂婚的美意了。</w:t>
      </w:r>
    </w:p>
    <w:p w:rsidR="003A6962" w:rsidRPr="008F6B3B" w:rsidRDefault="00C520AA"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關於座位，訂婚人坐在各家長的身邊，面向主禮者，男方坐在主禮者的右邊，女方坐面向主禮者的左邊。</w:t>
      </w:r>
      <w:r w:rsidR="003A6962" w:rsidRPr="008F6B3B">
        <w:rPr>
          <w:rFonts w:ascii="標楷體" w:eastAsia="標楷體" w:hAnsi="標楷體" w:hint="eastAsia"/>
          <w:sz w:val="26"/>
          <w:szCs w:val="26"/>
        </w:rPr>
        <w:t>若要舉行訂婚禮拜</w:t>
      </w:r>
    </w:p>
    <w:p w:rsidR="00807B4D"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訂婚的形式：在女方</w:t>
      </w:r>
      <w:r w:rsidR="00A67B4B" w:rsidRPr="008F6B3B">
        <w:rPr>
          <w:rFonts w:ascii="標楷體" w:eastAsia="標楷體" w:hAnsi="標楷體" w:hint="eastAsia"/>
          <w:color w:val="FF0000"/>
          <w:sz w:val="26"/>
          <w:szCs w:val="26"/>
        </w:rPr>
        <w:t>所屬教會</w:t>
      </w:r>
      <w:r w:rsidR="00807B4D" w:rsidRPr="008F6B3B">
        <w:rPr>
          <w:rFonts w:ascii="標楷體" w:eastAsia="標楷體" w:hAnsi="標楷體" w:hint="eastAsia"/>
          <w:sz w:val="26"/>
          <w:szCs w:val="26"/>
        </w:rPr>
        <w:t>舉行訂婚儀式。</w:t>
      </w:r>
    </w:p>
    <w:p w:rsidR="00E35053" w:rsidRPr="008F6B3B" w:rsidRDefault="00E35053" w:rsidP="008F6B3B">
      <w:pPr>
        <w:ind w:rightChars="-496" w:right="-1190"/>
        <w:rPr>
          <w:rFonts w:ascii="標楷體" w:eastAsia="標楷體" w:hAnsi="標楷體"/>
          <w:sz w:val="26"/>
          <w:szCs w:val="26"/>
        </w:rPr>
      </w:pPr>
      <w:r w:rsidRPr="008F6B3B">
        <w:rPr>
          <w:rFonts w:ascii="標楷體" w:eastAsia="標楷體" w:hAnsi="標楷體" w:hint="eastAsia"/>
          <w:sz w:val="26"/>
          <w:szCs w:val="26"/>
        </w:rPr>
        <w:t>3、</w:t>
      </w:r>
      <w:r w:rsidR="00807B4D" w:rsidRPr="008F6B3B">
        <w:rPr>
          <w:rFonts w:ascii="標楷體" w:eastAsia="標楷體" w:hAnsi="標楷體" w:hint="eastAsia"/>
          <w:sz w:val="26"/>
          <w:szCs w:val="26"/>
        </w:rPr>
        <w:t>訂婚的程序：依照《教會禮拜及聖禮典手冊(華語版)》。</w:t>
      </w:r>
    </w:p>
    <w:p w:rsidR="00E35053" w:rsidRPr="008F6B3B" w:rsidRDefault="00807B4D" w:rsidP="008F6B3B">
      <w:pPr>
        <w:ind w:rightChars="-496" w:right="-1190" w:firstLineChars="100" w:firstLine="260"/>
        <w:rPr>
          <w:rFonts w:ascii="標楷體" w:eastAsia="標楷體" w:hAnsi="標楷體"/>
          <w:sz w:val="26"/>
          <w:szCs w:val="26"/>
          <w:u w:val="single"/>
        </w:rPr>
      </w:pPr>
      <w:r w:rsidRPr="008F6B3B">
        <w:rPr>
          <w:rFonts w:ascii="標楷體" w:eastAsia="標楷體" w:hAnsi="標楷體" w:hint="eastAsia"/>
          <w:color w:val="FF0000"/>
          <w:sz w:val="26"/>
          <w:szCs w:val="26"/>
          <w:u w:val="single"/>
        </w:rPr>
        <w:t>註記</w:t>
      </w:r>
      <w:r w:rsidRPr="008F6B3B">
        <w:rPr>
          <w:rFonts w:ascii="標楷體" w:eastAsia="標楷體" w:hAnsi="標楷體" w:hint="eastAsia"/>
          <w:sz w:val="26"/>
          <w:szCs w:val="26"/>
          <w:u w:val="single"/>
        </w:rPr>
        <w:t>：確定結婚日期、禮數(豬數、聘金、桌數)；豬數六</w:t>
      </w:r>
      <w:r w:rsidR="00C40DDE" w:rsidRPr="008F6B3B">
        <w:rPr>
          <w:rFonts w:ascii="標楷體" w:eastAsia="標楷體" w:hAnsi="標楷體" w:hint="eastAsia"/>
          <w:sz w:val="26"/>
          <w:szCs w:val="26"/>
          <w:u w:val="single"/>
        </w:rPr>
        <w:t>～八</w:t>
      </w:r>
      <w:r w:rsidRPr="008F6B3B">
        <w:rPr>
          <w:rFonts w:ascii="標楷體" w:eastAsia="標楷體" w:hAnsi="標楷體" w:hint="eastAsia"/>
          <w:sz w:val="26"/>
          <w:szCs w:val="26"/>
          <w:u w:val="single"/>
        </w:rPr>
        <w:t>隻</w:t>
      </w:r>
      <w:r w:rsidR="00644A22" w:rsidRPr="008F6B3B">
        <w:rPr>
          <w:rFonts w:ascii="標楷體" w:eastAsia="標楷體" w:hAnsi="標楷體" w:hint="eastAsia"/>
          <w:sz w:val="26"/>
          <w:szCs w:val="26"/>
          <w:u w:val="single"/>
        </w:rPr>
        <w:t>(以分享的象徵意</w:t>
      </w:r>
    </w:p>
    <w:p w:rsidR="00E35053" w:rsidRPr="008F6B3B" w:rsidRDefault="00644A22" w:rsidP="008F6B3B">
      <w:pPr>
        <w:ind w:rightChars="-496" w:right="-1190" w:firstLineChars="100" w:firstLine="260"/>
        <w:rPr>
          <w:rFonts w:ascii="標楷體" w:eastAsia="標楷體" w:hAnsi="標楷體"/>
          <w:sz w:val="26"/>
          <w:szCs w:val="26"/>
          <w:u w:val="single"/>
        </w:rPr>
      </w:pPr>
      <w:r w:rsidRPr="008F6B3B">
        <w:rPr>
          <w:rFonts w:ascii="標楷體" w:eastAsia="標楷體" w:hAnsi="標楷體" w:hint="eastAsia"/>
          <w:sz w:val="26"/>
          <w:szCs w:val="26"/>
          <w:u w:val="single"/>
        </w:rPr>
        <w:t>義為主)</w:t>
      </w:r>
      <w:r w:rsidR="00905DD0" w:rsidRPr="008F6B3B">
        <w:rPr>
          <w:rFonts w:ascii="標楷體" w:eastAsia="標楷體" w:hAnsi="標楷體" w:hint="eastAsia"/>
          <w:sz w:val="26"/>
          <w:szCs w:val="26"/>
        </w:rPr>
        <w:t>。</w:t>
      </w:r>
      <w:r w:rsidR="00807B4D" w:rsidRPr="008F6B3B">
        <w:rPr>
          <w:rFonts w:ascii="標楷體" w:eastAsia="標楷體" w:hAnsi="標楷體" w:hint="eastAsia"/>
          <w:sz w:val="26"/>
          <w:szCs w:val="26"/>
          <w:u w:val="single"/>
        </w:rPr>
        <w:t>聘金十萬元以內(能免則免)</w:t>
      </w:r>
      <w:r w:rsidR="00905DD0" w:rsidRPr="008F6B3B">
        <w:rPr>
          <w:rFonts w:ascii="標楷體" w:eastAsia="標楷體" w:hAnsi="標楷體" w:hint="eastAsia"/>
          <w:sz w:val="26"/>
          <w:szCs w:val="26"/>
        </w:rPr>
        <w:t>。</w:t>
      </w:r>
      <w:r w:rsidR="00807B4D" w:rsidRPr="008F6B3B">
        <w:rPr>
          <w:rFonts w:ascii="標楷體" w:eastAsia="標楷體" w:hAnsi="標楷體" w:hint="eastAsia"/>
          <w:sz w:val="26"/>
          <w:szCs w:val="26"/>
          <w:u w:val="single"/>
        </w:rPr>
        <w:t>採用自助式愛宴方式，結婚日期於訂婚後</w:t>
      </w:r>
    </w:p>
    <w:p w:rsidR="00905DD0" w:rsidRPr="008F6B3B" w:rsidRDefault="00807B4D" w:rsidP="008F6B3B">
      <w:pPr>
        <w:ind w:rightChars="-496" w:right="-1190" w:firstLineChars="100" w:firstLine="260"/>
        <w:rPr>
          <w:rFonts w:ascii="標楷體" w:eastAsia="標楷體" w:hAnsi="標楷體"/>
          <w:sz w:val="26"/>
          <w:szCs w:val="26"/>
        </w:rPr>
      </w:pPr>
      <w:r w:rsidRPr="008F6B3B">
        <w:rPr>
          <w:rFonts w:ascii="標楷體" w:eastAsia="標楷體" w:hAnsi="標楷體" w:hint="eastAsia"/>
          <w:sz w:val="26"/>
          <w:szCs w:val="26"/>
          <w:u w:val="single"/>
        </w:rPr>
        <w:t>不得超過三個月</w:t>
      </w:r>
      <w:r w:rsidRPr="008F6B3B">
        <w:rPr>
          <w:rFonts w:ascii="標楷體" w:eastAsia="標楷體" w:hAnsi="標楷體" w:hint="eastAsia"/>
          <w:sz w:val="26"/>
          <w:szCs w:val="26"/>
        </w:rPr>
        <w:t>。</w:t>
      </w:r>
      <w:r w:rsidR="00EA5BFE" w:rsidRPr="008F6B3B">
        <w:rPr>
          <w:rFonts w:ascii="標楷體" w:eastAsia="標楷體" w:hAnsi="標楷體" w:hint="eastAsia"/>
          <w:color w:val="FF0000"/>
          <w:sz w:val="26"/>
          <w:szCs w:val="26"/>
        </w:rPr>
        <w:t>殺豬儀式請牧師(傳道人)禱告。</w:t>
      </w:r>
    </w:p>
    <w:p w:rsidR="006840FC"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（二）</w:t>
      </w:r>
      <w:r w:rsidR="00807B4D" w:rsidRPr="008F6B3B">
        <w:rPr>
          <w:rFonts w:ascii="標楷體" w:eastAsia="標楷體" w:hAnsi="標楷體" w:hint="eastAsia"/>
          <w:b/>
          <w:sz w:val="26"/>
          <w:szCs w:val="26"/>
        </w:rPr>
        <w:t>結婚</w:t>
      </w:r>
    </w:p>
    <w:p w:rsidR="00807B4D"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1、</w:t>
      </w:r>
      <w:r w:rsidR="006840FC" w:rsidRPr="008F6B3B">
        <w:rPr>
          <w:rFonts w:ascii="標楷體" w:eastAsia="標楷體" w:hAnsi="標楷體" w:hint="eastAsia"/>
          <w:sz w:val="26"/>
          <w:szCs w:val="26"/>
        </w:rPr>
        <w:t>結婚</w:t>
      </w:r>
      <w:r w:rsidR="00807B4D" w:rsidRPr="008F6B3B">
        <w:rPr>
          <w:rFonts w:ascii="標楷體" w:eastAsia="標楷體" w:hAnsi="標楷體" w:hint="eastAsia"/>
          <w:sz w:val="26"/>
          <w:szCs w:val="26"/>
        </w:rPr>
        <w:t>的意義：</w:t>
      </w:r>
    </w:p>
    <w:p w:rsidR="00E35053" w:rsidRPr="008F6B3B" w:rsidRDefault="00EB39F8"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婚姻是人生重要大事。所以信主的人若要嫁娶，應當明白上帝的教訓，依照教會的規距，遵循上帝的真道來結婚，使在婚姻中盡夫妻的本份，一生記得在上帝面前所立的約，以得著家庭的福祿。</w:t>
      </w:r>
    </w:p>
    <w:p w:rsidR="00807B4D" w:rsidRPr="008F6B3B" w:rsidRDefault="00EB39F8"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然而</w:t>
      </w:r>
      <w:r w:rsidR="00807B4D" w:rsidRPr="008F6B3B">
        <w:rPr>
          <w:rFonts w:ascii="標楷體" w:eastAsia="標楷體" w:hAnsi="標楷體" w:hint="eastAsia"/>
          <w:sz w:val="26"/>
          <w:szCs w:val="26"/>
        </w:rPr>
        <w:t>本中會本於信仰不贊成未婚懷孕、同居、婚前性行為等狀況，但基於牧養關懷與輔導陪伴的立場，因此特別訂定出特殊狀況的處理辦法。</w:t>
      </w:r>
    </w:p>
    <w:p w:rsidR="00E35053"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結婚的形式：在男方舉行結婚儀式。</w:t>
      </w:r>
    </w:p>
    <w:p w:rsidR="00807B4D"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3、</w:t>
      </w:r>
      <w:r w:rsidR="00807B4D" w:rsidRPr="008F6B3B">
        <w:rPr>
          <w:rFonts w:ascii="標楷體" w:eastAsia="標楷體" w:hAnsi="標楷體" w:hint="eastAsia"/>
          <w:sz w:val="26"/>
          <w:szCs w:val="26"/>
        </w:rPr>
        <w:t>結婚的程序：依照《教會禮拜及聖禮典手冊》。</w:t>
      </w:r>
    </w:p>
    <w:p w:rsidR="00644A22" w:rsidRPr="008F6B3B" w:rsidRDefault="00E35053" w:rsidP="008F6B3B">
      <w:pPr>
        <w:ind w:rightChars="-142" w:right="-341"/>
        <w:rPr>
          <w:rFonts w:ascii="標楷體" w:eastAsia="標楷體" w:hAnsi="標楷體"/>
          <w:sz w:val="26"/>
          <w:szCs w:val="26"/>
        </w:rPr>
      </w:pPr>
      <w:r w:rsidRPr="008F6B3B">
        <w:rPr>
          <w:rFonts w:ascii="標楷體" w:eastAsia="標楷體" w:hAnsi="標楷體" w:hint="eastAsia"/>
          <w:sz w:val="26"/>
          <w:szCs w:val="26"/>
        </w:rPr>
        <w:t>4、</w:t>
      </w:r>
      <w:r w:rsidR="00644A22" w:rsidRPr="008F6B3B">
        <w:rPr>
          <w:rFonts w:ascii="標楷體" w:eastAsia="標楷體" w:hAnsi="標楷體" w:hint="eastAsia"/>
          <w:sz w:val="26"/>
          <w:szCs w:val="26"/>
        </w:rPr>
        <w:t>布農族無歸寧，故不鼓勵此儀式。</w:t>
      </w:r>
    </w:p>
    <w:p w:rsidR="00E35053" w:rsidRPr="008F6B3B" w:rsidRDefault="00E35053" w:rsidP="008F6B3B">
      <w:pPr>
        <w:ind w:rightChars="-142" w:right="-341"/>
        <w:rPr>
          <w:rFonts w:ascii="標楷體" w:eastAsia="標楷體" w:hAnsi="標楷體"/>
          <w:sz w:val="26"/>
          <w:szCs w:val="26"/>
        </w:rPr>
      </w:pPr>
      <w:r w:rsidRPr="008F6B3B">
        <w:rPr>
          <w:rFonts w:ascii="標楷體" w:eastAsia="標楷體" w:hAnsi="標楷體" w:hint="eastAsia"/>
          <w:color w:val="FF0000"/>
          <w:sz w:val="26"/>
          <w:szCs w:val="26"/>
        </w:rPr>
        <w:t>5、</w:t>
      </w:r>
      <w:r w:rsidR="005132DB" w:rsidRPr="008F6B3B">
        <w:rPr>
          <w:rFonts w:ascii="標楷體" w:eastAsia="標楷體" w:hAnsi="標楷體" w:hint="eastAsia"/>
          <w:color w:val="FF0000"/>
          <w:sz w:val="26"/>
          <w:szCs w:val="26"/>
        </w:rPr>
        <w:t>鼓勵父母親教育孩子，交往的正確觀念。</w:t>
      </w:r>
    </w:p>
    <w:p w:rsidR="00807B4D" w:rsidRPr="008F6B3B" w:rsidRDefault="00E35053" w:rsidP="008F6B3B">
      <w:pPr>
        <w:ind w:rightChars="-142" w:right="-341"/>
        <w:rPr>
          <w:rFonts w:ascii="標楷體" w:eastAsia="標楷體" w:hAnsi="標楷體"/>
          <w:b/>
          <w:sz w:val="28"/>
          <w:szCs w:val="26"/>
        </w:rPr>
      </w:pPr>
      <w:r w:rsidRPr="008F6B3B">
        <w:rPr>
          <w:rFonts w:ascii="標楷體" w:eastAsia="標楷體" w:hAnsi="標楷體" w:hint="eastAsia"/>
          <w:b/>
          <w:sz w:val="28"/>
          <w:szCs w:val="26"/>
        </w:rPr>
        <w:t>三、</w:t>
      </w:r>
      <w:r w:rsidR="00807B4D" w:rsidRPr="008F6B3B">
        <w:rPr>
          <w:rFonts w:ascii="標楷體" w:eastAsia="標楷體" w:hAnsi="標楷體" w:hint="eastAsia"/>
          <w:b/>
          <w:sz w:val="28"/>
          <w:szCs w:val="26"/>
        </w:rPr>
        <w:t>特殊狀況的處理辦法：</w:t>
      </w:r>
    </w:p>
    <w:p w:rsidR="00E35053" w:rsidRPr="008F6B3B" w:rsidRDefault="000A1FAA" w:rsidP="008F6B3B">
      <w:pPr>
        <w:rPr>
          <w:rFonts w:ascii="標楷體" w:eastAsia="標楷體" w:hAnsi="標楷體"/>
          <w:sz w:val="26"/>
          <w:szCs w:val="26"/>
        </w:rPr>
      </w:pPr>
      <w:r w:rsidRPr="008F6B3B">
        <w:rPr>
          <w:rFonts w:ascii="標楷體" w:eastAsia="標楷體" w:hAnsi="標楷體" w:hint="eastAsia"/>
          <w:sz w:val="26"/>
          <w:szCs w:val="26"/>
        </w:rPr>
        <w:t>※</w:t>
      </w:r>
      <w:r w:rsidR="00807B4D" w:rsidRPr="008F6B3B">
        <w:rPr>
          <w:rFonts w:ascii="標楷體" w:eastAsia="標楷體" w:hAnsi="標楷體" w:hint="eastAsia"/>
          <w:sz w:val="26"/>
          <w:szCs w:val="26"/>
        </w:rPr>
        <w:t>何謂特殊狀況：未婚懷孕、再婚、同居、</w:t>
      </w:r>
      <w:r w:rsidR="00E41822" w:rsidRPr="008F6B3B">
        <w:rPr>
          <w:rFonts w:ascii="標楷體" w:eastAsia="標楷體" w:hAnsi="標楷體" w:hint="eastAsia"/>
          <w:sz w:val="26"/>
          <w:szCs w:val="26"/>
        </w:rPr>
        <w:t>違反婚姻samu (婚姻</w:t>
      </w:r>
      <w:r w:rsidR="00807B4D" w:rsidRPr="008F6B3B">
        <w:rPr>
          <w:rFonts w:ascii="標楷體" w:eastAsia="標楷體" w:hAnsi="標楷體" w:hint="eastAsia"/>
          <w:sz w:val="26"/>
          <w:szCs w:val="26"/>
        </w:rPr>
        <w:t>samu</w:t>
      </w:r>
      <w:r w:rsidR="00E41822" w:rsidRPr="008F6B3B">
        <w:rPr>
          <w:rFonts w:ascii="標楷體" w:eastAsia="標楷體" w:hAnsi="標楷體" w:hint="eastAsia"/>
          <w:sz w:val="26"/>
          <w:szCs w:val="26"/>
        </w:rPr>
        <w:t>的</w:t>
      </w:r>
    </w:p>
    <w:p w:rsidR="00807B4D" w:rsidRPr="008F6B3B" w:rsidRDefault="00807B4D" w:rsidP="008F6B3B">
      <w:pPr>
        <w:ind w:firstLineChars="100" w:firstLine="260"/>
        <w:rPr>
          <w:rFonts w:ascii="標楷體" w:eastAsia="標楷體" w:hAnsi="標楷體"/>
          <w:sz w:val="26"/>
          <w:szCs w:val="26"/>
        </w:rPr>
      </w:pPr>
      <w:r w:rsidRPr="008F6B3B">
        <w:rPr>
          <w:rFonts w:ascii="標楷體" w:eastAsia="標楷體" w:hAnsi="標楷體" w:hint="eastAsia"/>
          <w:sz w:val="26"/>
          <w:szCs w:val="26"/>
        </w:rPr>
        <w:t>處理辦法)。</w:t>
      </w:r>
    </w:p>
    <w:p w:rsidR="00807B4D" w:rsidRPr="008F6B3B" w:rsidRDefault="006840FC" w:rsidP="008F6B3B">
      <w:pPr>
        <w:rPr>
          <w:rFonts w:ascii="標楷體" w:eastAsia="標楷體" w:hAnsi="標楷體"/>
          <w:b/>
          <w:sz w:val="26"/>
          <w:szCs w:val="26"/>
        </w:rPr>
      </w:pPr>
      <w:r w:rsidRPr="008F6B3B">
        <w:rPr>
          <w:rFonts w:ascii="標楷體" w:eastAsia="標楷體" w:hAnsi="標楷體" w:hint="eastAsia"/>
          <w:b/>
          <w:sz w:val="26"/>
          <w:szCs w:val="26"/>
        </w:rPr>
        <w:t xml:space="preserve"> (一)</w:t>
      </w:r>
      <w:r w:rsidR="00807B4D" w:rsidRPr="008F6B3B">
        <w:rPr>
          <w:rFonts w:ascii="標楷體" w:eastAsia="標楷體" w:hAnsi="標楷體" w:hint="eastAsia"/>
          <w:b/>
          <w:sz w:val="26"/>
          <w:szCs w:val="26"/>
        </w:rPr>
        <w:t>未婚懷孕：</w:t>
      </w:r>
    </w:p>
    <w:p w:rsidR="00E35053" w:rsidRPr="008F6B3B" w:rsidRDefault="00E35053" w:rsidP="008F6B3B">
      <w:pPr>
        <w:ind w:left="956" w:hanging="956"/>
        <w:rPr>
          <w:rFonts w:ascii="標楷體" w:eastAsia="標楷體" w:hAnsi="標楷體"/>
          <w:sz w:val="26"/>
          <w:szCs w:val="26"/>
        </w:rPr>
      </w:pPr>
      <w:r w:rsidRPr="008F6B3B">
        <w:rPr>
          <w:rFonts w:ascii="標楷體" w:eastAsia="標楷體" w:hAnsi="標楷體" w:hint="eastAsia"/>
          <w:sz w:val="26"/>
          <w:szCs w:val="26"/>
        </w:rPr>
        <w:t xml:space="preserve">  1、</w:t>
      </w:r>
      <w:r w:rsidR="00807B4D" w:rsidRPr="008F6B3B">
        <w:rPr>
          <w:rFonts w:ascii="標楷體" w:eastAsia="標楷體" w:hAnsi="標楷體" w:hint="eastAsia"/>
          <w:sz w:val="26"/>
          <w:szCs w:val="26"/>
        </w:rPr>
        <w:t>教會進行婚禮，不揭紗，新人自行進場。</w:t>
      </w:r>
      <w:r w:rsidRPr="008F6B3B">
        <w:rPr>
          <w:rFonts w:ascii="標楷體" w:eastAsia="標楷體" w:hAnsi="標楷體" w:hint="eastAsia"/>
          <w:sz w:val="26"/>
          <w:szCs w:val="26"/>
        </w:rPr>
        <w:t>儀式依照禮典手冊進行，</w:t>
      </w:r>
    </w:p>
    <w:p w:rsidR="00E35053" w:rsidRPr="008F6B3B" w:rsidRDefault="00905DD0" w:rsidP="008F6B3B">
      <w:pPr>
        <w:ind w:leftChars="100" w:left="240" w:firstLineChars="200" w:firstLine="520"/>
        <w:rPr>
          <w:rFonts w:ascii="標楷體" w:eastAsia="標楷體" w:hAnsi="標楷體"/>
          <w:sz w:val="26"/>
          <w:szCs w:val="26"/>
        </w:rPr>
      </w:pPr>
      <w:r w:rsidRPr="008F6B3B">
        <w:rPr>
          <w:rFonts w:ascii="標楷體" w:eastAsia="標楷體" w:hAnsi="標楷體" w:hint="eastAsia"/>
          <w:sz w:val="26"/>
          <w:szCs w:val="26"/>
        </w:rPr>
        <w:t>由小會主持。</w:t>
      </w:r>
    </w:p>
    <w:p w:rsidR="00E35053" w:rsidRPr="008F6B3B" w:rsidRDefault="00E35053" w:rsidP="008F6B3B">
      <w:pPr>
        <w:ind w:leftChars="100" w:left="240"/>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居家</w:t>
      </w:r>
      <w:r w:rsidR="00DF5BA8" w:rsidRPr="008F6B3B">
        <w:rPr>
          <w:rFonts w:ascii="標楷體" w:eastAsia="標楷體" w:hAnsi="標楷體" w:hint="eastAsia"/>
          <w:sz w:val="26"/>
          <w:szCs w:val="26"/>
        </w:rPr>
        <w:t>或公共場合</w:t>
      </w:r>
      <w:r w:rsidR="00905DD0" w:rsidRPr="008F6B3B">
        <w:rPr>
          <w:rFonts w:ascii="標楷體" w:eastAsia="標楷體" w:hAnsi="標楷體" w:hint="eastAsia"/>
          <w:sz w:val="26"/>
          <w:szCs w:val="26"/>
        </w:rPr>
        <w:t>(社區廣場或學校等)</w:t>
      </w:r>
      <w:r w:rsidR="00807B4D" w:rsidRPr="008F6B3B">
        <w:rPr>
          <w:rFonts w:ascii="標楷體" w:eastAsia="標楷體" w:hAnsi="標楷體" w:hint="eastAsia"/>
          <w:sz w:val="26"/>
          <w:szCs w:val="26"/>
        </w:rPr>
        <w:t>進行婚禮，儀式依照禮典手冊進</w:t>
      </w:r>
    </w:p>
    <w:p w:rsidR="005132DB" w:rsidRPr="008F6B3B" w:rsidRDefault="00807B4D" w:rsidP="008F6B3B">
      <w:pPr>
        <w:ind w:leftChars="100" w:left="240"/>
        <w:rPr>
          <w:rFonts w:ascii="標楷體" w:eastAsia="標楷體" w:hAnsi="標楷體"/>
          <w:sz w:val="26"/>
          <w:szCs w:val="26"/>
        </w:rPr>
      </w:pPr>
      <w:r w:rsidRPr="008F6B3B">
        <w:rPr>
          <w:rFonts w:ascii="標楷體" w:eastAsia="標楷體" w:hAnsi="標楷體" w:hint="eastAsia"/>
          <w:sz w:val="26"/>
          <w:szCs w:val="26"/>
        </w:rPr>
        <w:t>行，由小會主持。</w:t>
      </w:r>
    </w:p>
    <w:p w:rsidR="00807B4D"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 xml:space="preserve"> （</w:t>
      </w:r>
      <w:r w:rsidR="00BC325F" w:rsidRPr="008F6B3B">
        <w:rPr>
          <w:rFonts w:ascii="標楷體" w:eastAsia="標楷體" w:hAnsi="標楷體" w:hint="eastAsia"/>
          <w:b/>
          <w:sz w:val="26"/>
          <w:szCs w:val="26"/>
        </w:rPr>
        <w:t>二</w:t>
      </w:r>
      <w:r w:rsidRPr="008F6B3B">
        <w:rPr>
          <w:rFonts w:ascii="標楷體" w:eastAsia="標楷體" w:hAnsi="標楷體" w:hint="eastAsia"/>
          <w:b/>
          <w:sz w:val="26"/>
          <w:szCs w:val="26"/>
        </w:rPr>
        <w:t>）</w:t>
      </w:r>
      <w:r w:rsidR="00807B4D" w:rsidRPr="008F6B3B">
        <w:rPr>
          <w:rFonts w:ascii="標楷體" w:eastAsia="標楷體" w:hAnsi="標楷體" w:hint="eastAsia"/>
          <w:b/>
          <w:sz w:val="26"/>
          <w:szCs w:val="26"/>
        </w:rPr>
        <w:t>再婚：</w:t>
      </w:r>
    </w:p>
    <w:p w:rsidR="00E35053" w:rsidRPr="008F6B3B" w:rsidRDefault="00E35053" w:rsidP="008F6B3B">
      <w:pPr>
        <w:ind w:left="956" w:hanging="956"/>
        <w:rPr>
          <w:rFonts w:ascii="標楷體" w:eastAsia="標楷體" w:hAnsi="標楷體"/>
          <w:sz w:val="26"/>
          <w:szCs w:val="26"/>
        </w:rPr>
      </w:pPr>
      <w:r w:rsidRPr="008F6B3B">
        <w:rPr>
          <w:rFonts w:ascii="標楷體" w:eastAsia="標楷體" w:hAnsi="標楷體" w:hint="eastAsia"/>
          <w:sz w:val="26"/>
          <w:szCs w:val="26"/>
        </w:rPr>
        <w:t xml:space="preserve">  1、</w:t>
      </w:r>
      <w:r w:rsidR="00905DD0" w:rsidRPr="008F6B3B">
        <w:rPr>
          <w:rFonts w:ascii="標楷體" w:eastAsia="標楷體" w:hAnsi="標楷體" w:hint="eastAsia"/>
          <w:sz w:val="26"/>
          <w:szCs w:val="26"/>
        </w:rPr>
        <w:t>在</w:t>
      </w:r>
      <w:r w:rsidR="00807B4D" w:rsidRPr="008F6B3B">
        <w:rPr>
          <w:rFonts w:ascii="標楷體" w:eastAsia="標楷體" w:hAnsi="標楷體" w:hint="eastAsia"/>
          <w:sz w:val="26"/>
          <w:szCs w:val="26"/>
        </w:rPr>
        <w:t>教會進行婚禮。</w:t>
      </w:r>
      <w:r w:rsidR="00905DD0" w:rsidRPr="008F6B3B">
        <w:rPr>
          <w:rFonts w:ascii="標楷體" w:eastAsia="標楷體" w:hAnsi="標楷體" w:hint="eastAsia"/>
          <w:sz w:val="26"/>
          <w:szCs w:val="26"/>
        </w:rPr>
        <w:t>儀式依照禮典手冊進行，由小會主持。</w:t>
      </w:r>
    </w:p>
    <w:p w:rsidR="00807B4D" w:rsidRPr="008F6B3B" w:rsidRDefault="00E35053" w:rsidP="008F6B3B">
      <w:pPr>
        <w:ind w:leftChars="100" w:left="240"/>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居家</w:t>
      </w:r>
      <w:r w:rsidR="00DF5BA8" w:rsidRPr="008F6B3B">
        <w:rPr>
          <w:rFonts w:ascii="標楷體" w:eastAsia="標楷體" w:hAnsi="標楷體" w:hint="eastAsia"/>
          <w:sz w:val="26"/>
          <w:szCs w:val="26"/>
        </w:rPr>
        <w:t>或公共場合</w:t>
      </w:r>
      <w:r w:rsidR="00905DD0" w:rsidRPr="008F6B3B">
        <w:rPr>
          <w:rFonts w:ascii="標楷體" w:eastAsia="標楷體" w:hAnsi="標楷體" w:hint="eastAsia"/>
          <w:sz w:val="26"/>
          <w:szCs w:val="26"/>
        </w:rPr>
        <w:t>(社區廣場或學校等)</w:t>
      </w:r>
      <w:r w:rsidR="00807B4D" w:rsidRPr="008F6B3B">
        <w:rPr>
          <w:rFonts w:ascii="標楷體" w:eastAsia="標楷體" w:hAnsi="標楷體" w:hint="eastAsia"/>
          <w:sz w:val="26"/>
          <w:szCs w:val="26"/>
        </w:rPr>
        <w:t>進行婚禮，儀式依照禮典手冊進行，由小會主持。</w:t>
      </w:r>
    </w:p>
    <w:p w:rsidR="00807B4D"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 xml:space="preserve"> （</w:t>
      </w:r>
      <w:r w:rsidR="00BC325F" w:rsidRPr="008F6B3B">
        <w:rPr>
          <w:rFonts w:ascii="標楷體" w:eastAsia="標楷體" w:hAnsi="標楷體" w:hint="eastAsia"/>
          <w:b/>
          <w:sz w:val="26"/>
          <w:szCs w:val="26"/>
        </w:rPr>
        <w:t>三</w:t>
      </w:r>
      <w:r w:rsidRPr="008F6B3B">
        <w:rPr>
          <w:rFonts w:ascii="標楷體" w:eastAsia="標楷體" w:hAnsi="標楷體" w:hint="eastAsia"/>
          <w:b/>
          <w:sz w:val="26"/>
          <w:szCs w:val="26"/>
        </w:rPr>
        <w:t>）</w:t>
      </w:r>
      <w:r w:rsidR="00807B4D" w:rsidRPr="008F6B3B">
        <w:rPr>
          <w:rFonts w:ascii="標楷體" w:eastAsia="標楷體" w:hAnsi="標楷體" w:hint="eastAsia"/>
          <w:b/>
          <w:sz w:val="26"/>
          <w:szCs w:val="26"/>
        </w:rPr>
        <w:t>同居：</w:t>
      </w:r>
    </w:p>
    <w:p w:rsidR="00E35053"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 xml:space="preserve">  1、</w:t>
      </w:r>
      <w:r w:rsidR="00905DD0" w:rsidRPr="008F6B3B">
        <w:rPr>
          <w:rFonts w:ascii="標楷體" w:eastAsia="標楷體" w:hAnsi="標楷體" w:hint="eastAsia"/>
          <w:sz w:val="26"/>
          <w:szCs w:val="26"/>
        </w:rPr>
        <w:t>在</w:t>
      </w:r>
      <w:r w:rsidR="00807B4D" w:rsidRPr="008F6B3B">
        <w:rPr>
          <w:rFonts w:ascii="標楷體" w:eastAsia="標楷體" w:hAnsi="標楷體" w:hint="eastAsia"/>
          <w:sz w:val="26"/>
          <w:szCs w:val="26"/>
        </w:rPr>
        <w:t>教會進行婚禮。</w:t>
      </w:r>
    </w:p>
    <w:p w:rsidR="00807B4D" w:rsidRPr="008F6B3B" w:rsidRDefault="00E35053" w:rsidP="008F6B3B">
      <w:pPr>
        <w:ind w:leftChars="100" w:left="240"/>
        <w:rPr>
          <w:rFonts w:ascii="標楷體" w:eastAsia="標楷體" w:hAnsi="標楷體"/>
          <w:sz w:val="26"/>
          <w:szCs w:val="26"/>
        </w:rPr>
      </w:pPr>
      <w:r w:rsidRPr="008F6B3B">
        <w:rPr>
          <w:rFonts w:ascii="標楷體" w:eastAsia="標楷體" w:hAnsi="標楷體" w:hint="eastAsia"/>
          <w:sz w:val="26"/>
          <w:szCs w:val="26"/>
        </w:rPr>
        <w:t>2、</w:t>
      </w:r>
      <w:r w:rsidR="00807B4D" w:rsidRPr="008F6B3B">
        <w:rPr>
          <w:rFonts w:ascii="標楷體" w:eastAsia="標楷體" w:hAnsi="標楷體" w:hint="eastAsia"/>
          <w:sz w:val="26"/>
          <w:szCs w:val="26"/>
        </w:rPr>
        <w:t>居家</w:t>
      </w:r>
      <w:r w:rsidR="00DF5BA8" w:rsidRPr="008F6B3B">
        <w:rPr>
          <w:rFonts w:ascii="標楷體" w:eastAsia="標楷體" w:hAnsi="標楷體" w:hint="eastAsia"/>
          <w:sz w:val="26"/>
          <w:szCs w:val="26"/>
        </w:rPr>
        <w:t>或公共場合</w:t>
      </w:r>
      <w:r w:rsidR="00905DD0" w:rsidRPr="008F6B3B">
        <w:rPr>
          <w:rFonts w:ascii="標楷體" w:eastAsia="標楷體" w:hAnsi="標楷體" w:hint="eastAsia"/>
          <w:sz w:val="26"/>
          <w:szCs w:val="26"/>
        </w:rPr>
        <w:t>(社區廣場或學校等)</w:t>
      </w:r>
      <w:r w:rsidR="00807B4D" w:rsidRPr="008F6B3B">
        <w:rPr>
          <w:rFonts w:ascii="標楷體" w:eastAsia="標楷體" w:hAnsi="標楷體" w:hint="eastAsia"/>
          <w:sz w:val="26"/>
          <w:szCs w:val="26"/>
        </w:rPr>
        <w:t>進行婚禮，儀式依照禮典手冊進行，由小會主持。</w:t>
      </w:r>
    </w:p>
    <w:p w:rsidR="00807B4D" w:rsidRPr="008F6B3B" w:rsidRDefault="00E35053" w:rsidP="008F6B3B">
      <w:pPr>
        <w:ind w:firstLineChars="100" w:firstLine="260"/>
        <w:rPr>
          <w:rFonts w:ascii="標楷體" w:eastAsia="標楷體" w:hAnsi="標楷體"/>
          <w:sz w:val="26"/>
          <w:szCs w:val="26"/>
        </w:rPr>
      </w:pPr>
      <w:r w:rsidRPr="008F6B3B">
        <w:rPr>
          <w:rFonts w:ascii="標楷體" w:eastAsia="標楷體" w:hAnsi="標楷體" w:hint="eastAsia"/>
          <w:sz w:val="26"/>
          <w:szCs w:val="26"/>
        </w:rPr>
        <w:t>3、</w:t>
      </w:r>
      <w:r w:rsidR="00807B4D" w:rsidRPr="008F6B3B">
        <w:rPr>
          <w:rFonts w:ascii="標楷體" w:eastAsia="標楷體" w:hAnsi="標楷體" w:hint="eastAsia"/>
          <w:sz w:val="26"/>
          <w:szCs w:val="26"/>
        </w:rPr>
        <w:t>鼓勵採用布農族傳統結婚儀式進行。</w:t>
      </w:r>
    </w:p>
    <w:p w:rsidR="00E35053" w:rsidRPr="008F6B3B" w:rsidRDefault="00E35053" w:rsidP="008F6B3B">
      <w:pPr>
        <w:rPr>
          <w:rFonts w:ascii="標楷體" w:eastAsia="標楷體" w:hAnsi="標楷體"/>
          <w:color w:val="FF0000"/>
          <w:sz w:val="26"/>
          <w:szCs w:val="26"/>
        </w:rPr>
      </w:pPr>
      <w:r w:rsidRPr="008F6B3B">
        <w:rPr>
          <w:rFonts w:ascii="標楷體" w:eastAsia="標楷體" w:hAnsi="標楷體" w:hint="eastAsia"/>
          <w:sz w:val="26"/>
          <w:szCs w:val="26"/>
        </w:rPr>
        <w:t>（</w:t>
      </w:r>
      <w:r w:rsidR="001F56DE" w:rsidRPr="008F6B3B">
        <w:rPr>
          <w:rFonts w:ascii="標楷體" w:eastAsia="標楷體" w:hAnsi="標楷體" w:hint="eastAsia"/>
          <w:sz w:val="26"/>
          <w:szCs w:val="26"/>
        </w:rPr>
        <w:t>四</w:t>
      </w:r>
      <w:r w:rsidRPr="008F6B3B">
        <w:rPr>
          <w:rFonts w:ascii="標楷體" w:eastAsia="標楷體" w:hAnsi="標楷體" w:hint="eastAsia"/>
          <w:sz w:val="26"/>
          <w:szCs w:val="26"/>
        </w:rPr>
        <w:t>）</w:t>
      </w:r>
      <w:r w:rsidR="00A67B4B" w:rsidRPr="008F6B3B">
        <w:rPr>
          <w:rFonts w:ascii="標楷體" w:eastAsia="標楷體" w:hAnsi="標楷體" w:hint="eastAsia"/>
          <w:color w:val="FF0000"/>
          <w:sz w:val="26"/>
          <w:szCs w:val="26"/>
        </w:rPr>
        <w:t>舉行婚禮的儀式前、後三天，</w:t>
      </w:r>
      <w:r w:rsidR="001F56DE" w:rsidRPr="008F6B3B">
        <w:rPr>
          <w:rFonts w:ascii="標楷體" w:eastAsia="標楷體" w:hAnsi="標楷體" w:hint="eastAsia"/>
          <w:color w:val="FF0000"/>
          <w:sz w:val="26"/>
          <w:szCs w:val="26"/>
        </w:rPr>
        <w:t>必須到戶政事務所辦理登記</w:t>
      </w:r>
      <w:r w:rsidR="00A67B4B" w:rsidRPr="008F6B3B">
        <w:rPr>
          <w:rFonts w:ascii="標楷體" w:eastAsia="標楷體" w:hAnsi="標楷體" w:hint="eastAsia"/>
          <w:color w:val="FF0000"/>
          <w:sz w:val="26"/>
          <w:szCs w:val="26"/>
        </w:rPr>
        <w:t>，遇例假</w:t>
      </w:r>
    </w:p>
    <w:p w:rsidR="00130BE4" w:rsidRPr="008F6B3B" w:rsidRDefault="00A67B4B" w:rsidP="008F6B3B">
      <w:pPr>
        <w:ind w:firstLineChars="100" w:firstLine="260"/>
        <w:rPr>
          <w:rFonts w:ascii="標楷體" w:eastAsia="標楷體" w:hAnsi="標楷體"/>
          <w:sz w:val="26"/>
          <w:szCs w:val="26"/>
        </w:rPr>
      </w:pPr>
      <w:r w:rsidRPr="008F6B3B">
        <w:rPr>
          <w:rFonts w:ascii="標楷體" w:eastAsia="標楷體" w:hAnsi="標楷體" w:hint="eastAsia"/>
          <w:color w:val="FF0000"/>
          <w:sz w:val="26"/>
          <w:szCs w:val="26"/>
        </w:rPr>
        <w:t>順延</w:t>
      </w:r>
      <w:r w:rsidR="00036874" w:rsidRPr="008F6B3B">
        <w:rPr>
          <w:rFonts w:ascii="標楷體" w:eastAsia="標楷體" w:hAnsi="標楷體" w:hint="eastAsia"/>
          <w:color w:val="FF0000"/>
          <w:sz w:val="26"/>
          <w:szCs w:val="26"/>
        </w:rPr>
        <w:t>，並由小會監督</w:t>
      </w:r>
      <w:r w:rsidR="00130BE4" w:rsidRPr="008F6B3B">
        <w:rPr>
          <w:rFonts w:ascii="標楷體" w:eastAsia="標楷體" w:hAnsi="標楷體" w:hint="eastAsia"/>
          <w:color w:val="FF0000"/>
          <w:sz w:val="26"/>
          <w:szCs w:val="26"/>
        </w:rPr>
        <w:t>。</w:t>
      </w:r>
    </w:p>
    <w:p w:rsidR="00644A22" w:rsidRPr="008F6B3B" w:rsidRDefault="00644A22" w:rsidP="008F6B3B">
      <w:pPr>
        <w:pStyle w:val="a3"/>
        <w:numPr>
          <w:ilvl w:val="0"/>
          <w:numId w:val="41"/>
        </w:numPr>
        <w:ind w:leftChars="0"/>
        <w:rPr>
          <w:rFonts w:ascii="標楷體" w:eastAsia="標楷體" w:hAnsi="標楷體"/>
          <w:b/>
          <w:sz w:val="28"/>
          <w:szCs w:val="26"/>
        </w:rPr>
      </w:pPr>
      <w:r w:rsidRPr="008F6B3B">
        <w:rPr>
          <w:rFonts w:ascii="標楷體" w:eastAsia="標楷體" w:hAnsi="標楷體" w:hint="eastAsia"/>
          <w:b/>
          <w:sz w:val="28"/>
          <w:szCs w:val="26"/>
        </w:rPr>
        <w:t>建議中會事項</w:t>
      </w:r>
    </w:p>
    <w:p w:rsidR="00644A22"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1、</w:t>
      </w:r>
      <w:r w:rsidR="00644A22" w:rsidRPr="008F6B3B">
        <w:rPr>
          <w:rFonts w:ascii="標楷體" w:eastAsia="標楷體" w:hAnsi="標楷體" w:hint="eastAsia"/>
          <w:sz w:val="26"/>
          <w:szCs w:val="26"/>
        </w:rPr>
        <w:t>建議成立文化部</w:t>
      </w:r>
      <w:r w:rsidR="00DC0671" w:rsidRPr="008F6B3B">
        <w:rPr>
          <w:rFonts w:ascii="標楷體" w:eastAsia="標楷體" w:hAnsi="標楷體" w:hint="eastAsia"/>
          <w:sz w:val="26"/>
          <w:szCs w:val="26"/>
        </w:rPr>
        <w:t>推廣婚禮</w:t>
      </w:r>
      <w:r w:rsidR="00905DD0" w:rsidRPr="008F6B3B">
        <w:rPr>
          <w:rFonts w:ascii="標楷體" w:eastAsia="標楷體" w:hAnsi="標楷體" w:hint="eastAsia"/>
          <w:sz w:val="26"/>
          <w:szCs w:val="26"/>
        </w:rPr>
        <w:t>宣導教育等</w:t>
      </w:r>
      <w:r w:rsidR="00DC0671" w:rsidRPr="008F6B3B">
        <w:rPr>
          <w:rFonts w:ascii="標楷體" w:eastAsia="標楷體" w:hAnsi="標楷體" w:hint="eastAsia"/>
          <w:sz w:val="26"/>
          <w:szCs w:val="26"/>
        </w:rPr>
        <w:t>事項。</w:t>
      </w:r>
    </w:p>
    <w:p w:rsidR="00E35053"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2、</w:t>
      </w:r>
      <w:r w:rsidR="00644A22" w:rsidRPr="008F6B3B">
        <w:rPr>
          <w:rFonts w:ascii="標楷體" w:eastAsia="標楷體" w:hAnsi="標楷體" w:hint="eastAsia"/>
          <w:sz w:val="26"/>
          <w:szCs w:val="26"/>
        </w:rPr>
        <w:t>建議中會購置婚禮設備</w:t>
      </w:r>
      <w:r w:rsidR="00644A22" w:rsidRPr="008F6B3B">
        <w:rPr>
          <w:rFonts w:ascii="標楷體" w:eastAsia="標楷體" w:hAnsi="標楷體"/>
          <w:sz w:val="26"/>
          <w:szCs w:val="26"/>
        </w:rPr>
        <w:t>—</w:t>
      </w:r>
      <w:r w:rsidR="00644A22" w:rsidRPr="008F6B3B">
        <w:rPr>
          <w:rFonts w:ascii="標楷體" w:eastAsia="標楷體" w:hAnsi="標楷體" w:hint="eastAsia"/>
          <w:sz w:val="26"/>
          <w:szCs w:val="26"/>
        </w:rPr>
        <w:t>音響(音箱)、舞台(燈光)、帆布等器材以提供各教會租借使用。</w:t>
      </w:r>
    </w:p>
    <w:p w:rsidR="00DC0671"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3、</w:t>
      </w:r>
      <w:r w:rsidR="00644A22" w:rsidRPr="008F6B3B">
        <w:rPr>
          <w:rFonts w:ascii="標楷體" w:eastAsia="標楷體" w:hAnsi="標楷體" w:hint="eastAsia"/>
          <w:sz w:val="26"/>
          <w:szCs w:val="26"/>
        </w:rPr>
        <w:t>建議中會每</w:t>
      </w:r>
      <w:r w:rsidR="00DC0671" w:rsidRPr="008F6B3B">
        <w:rPr>
          <w:rFonts w:ascii="標楷體" w:eastAsia="標楷體" w:hAnsi="標楷體" w:hint="eastAsia"/>
          <w:sz w:val="26"/>
          <w:szCs w:val="26"/>
        </w:rPr>
        <w:t>一</w:t>
      </w:r>
      <w:r w:rsidR="00644A22" w:rsidRPr="008F6B3B">
        <w:rPr>
          <w:rFonts w:ascii="標楷體" w:eastAsia="標楷體" w:hAnsi="標楷體" w:hint="eastAsia"/>
          <w:sz w:val="26"/>
          <w:szCs w:val="26"/>
        </w:rPr>
        <w:t>年舉辦聯合結婚感恩禮拜。</w:t>
      </w:r>
      <w:r w:rsidR="00DC0671" w:rsidRPr="008F6B3B">
        <w:rPr>
          <w:rFonts w:ascii="標楷體" w:eastAsia="標楷體" w:hAnsi="標楷體" w:hint="eastAsia"/>
          <w:sz w:val="26"/>
          <w:szCs w:val="26"/>
        </w:rPr>
        <w:t>為了族人青年單身及經濟拮據的問題。</w:t>
      </w:r>
    </w:p>
    <w:p w:rsidR="00807B4D"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四、</w:t>
      </w:r>
      <w:r w:rsidR="00807B4D" w:rsidRPr="008F6B3B">
        <w:rPr>
          <w:rFonts w:ascii="標楷體" w:eastAsia="標楷體" w:hAnsi="標楷體" w:hint="eastAsia"/>
          <w:b/>
          <w:sz w:val="26"/>
          <w:szCs w:val="26"/>
        </w:rPr>
        <w:t>婚前輔導課程：</w:t>
      </w:r>
    </w:p>
    <w:p w:rsidR="00807B4D" w:rsidRPr="008F6B3B" w:rsidRDefault="00BC325F" w:rsidP="008F6B3B">
      <w:pPr>
        <w:rPr>
          <w:rFonts w:ascii="標楷體" w:eastAsia="標楷體" w:hAnsi="標楷體"/>
          <w:color w:val="000000" w:themeColor="text1"/>
          <w:sz w:val="26"/>
          <w:szCs w:val="26"/>
        </w:rPr>
      </w:pPr>
      <w:r w:rsidRPr="008F6B3B">
        <w:rPr>
          <w:rFonts w:ascii="標楷體" w:eastAsia="標楷體" w:hAnsi="標楷體" w:hint="eastAsia"/>
          <w:sz w:val="26"/>
          <w:szCs w:val="26"/>
        </w:rPr>
        <w:t>1</w:t>
      </w:r>
      <w:r w:rsidR="00E35053" w:rsidRPr="008F6B3B">
        <w:rPr>
          <w:rFonts w:ascii="標楷體" w:eastAsia="標楷體" w:hAnsi="標楷體" w:hint="eastAsia"/>
          <w:color w:val="000000" w:themeColor="text1"/>
          <w:sz w:val="26"/>
          <w:szCs w:val="26"/>
        </w:rPr>
        <w:t>、</w:t>
      </w:r>
      <w:r w:rsidR="00807B4D" w:rsidRPr="008F6B3B">
        <w:rPr>
          <w:rFonts w:ascii="標楷體" w:eastAsia="標楷體" w:hAnsi="標楷體" w:hint="eastAsia"/>
          <w:color w:val="000000" w:themeColor="text1"/>
          <w:sz w:val="26"/>
          <w:szCs w:val="26"/>
        </w:rPr>
        <w:t>時數：建議</w:t>
      </w:r>
      <w:r w:rsidR="00B0648D" w:rsidRPr="008F6B3B">
        <w:rPr>
          <w:rFonts w:ascii="標楷體" w:eastAsia="標楷體" w:hAnsi="標楷體" w:hint="eastAsia"/>
          <w:color w:val="000000" w:themeColor="text1"/>
          <w:sz w:val="26"/>
          <w:szCs w:val="26"/>
        </w:rPr>
        <w:t>八</w:t>
      </w:r>
      <w:r w:rsidR="00807B4D" w:rsidRPr="008F6B3B">
        <w:rPr>
          <w:rFonts w:ascii="標楷體" w:eastAsia="標楷體" w:hAnsi="標楷體" w:hint="eastAsia"/>
          <w:color w:val="000000" w:themeColor="text1"/>
          <w:sz w:val="26"/>
          <w:szCs w:val="26"/>
        </w:rPr>
        <w:t>小時到十二小時。</w:t>
      </w:r>
    </w:p>
    <w:p w:rsidR="00BC325F" w:rsidRPr="008F6B3B" w:rsidRDefault="00E35053" w:rsidP="008F6B3B">
      <w:pPr>
        <w:rPr>
          <w:rFonts w:ascii="標楷體" w:eastAsia="標楷體" w:hAnsi="標楷體"/>
          <w:color w:val="000000" w:themeColor="text1"/>
          <w:sz w:val="26"/>
          <w:szCs w:val="26"/>
        </w:rPr>
      </w:pPr>
      <w:r w:rsidRPr="008F6B3B">
        <w:rPr>
          <w:rFonts w:ascii="標楷體" w:eastAsia="標楷體" w:hAnsi="標楷體" w:hint="eastAsia"/>
          <w:color w:val="000000" w:themeColor="text1"/>
          <w:sz w:val="26"/>
          <w:szCs w:val="26"/>
        </w:rPr>
        <w:t>2、</w:t>
      </w:r>
      <w:r w:rsidR="00807B4D" w:rsidRPr="008F6B3B">
        <w:rPr>
          <w:rFonts w:ascii="標楷體" w:eastAsia="標楷體" w:hAnsi="標楷體" w:hint="eastAsia"/>
          <w:color w:val="000000" w:themeColor="text1"/>
          <w:sz w:val="26"/>
          <w:szCs w:val="26"/>
        </w:rPr>
        <w:t>內容：</w:t>
      </w:r>
    </w:p>
    <w:p w:rsidR="00807B4D" w:rsidRPr="008F6B3B" w:rsidRDefault="00E35053" w:rsidP="008F6B3B">
      <w:pPr>
        <w:rPr>
          <w:rFonts w:ascii="標楷體" w:eastAsia="標楷體" w:hAnsi="標楷體"/>
          <w:bCs/>
          <w:color w:val="000000" w:themeColor="text1"/>
          <w:sz w:val="26"/>
          <w:szCs w:val="26"/>
        </w:rPr>
      </w:pPr>
      <w:r w:rsidRPr="008F6B3B">
        <w:rPr>
          <w:rFonts w:ascii="標楷體" w:eastAsia="標楷體" w:hAnsi="標楷體" w:hint="eastAsia"/>
          <w:color w:val="000000" w:themeColor="text1"/>
          <w:sz w:val="26"/>
          <w:szCs w:val="26"/>
        </w:rPr>
        <w:t xml:space="preserve">   </w:t>
      </w:r>
      <w:r w:rsidR="00BC325F" w:rsidRPr="008F6B3B">
        <w:rPr>
          <w:rFonts w:ascii="標楷體" w:eastAsia="標楷體" w:hAnsi="標楷體" w:hint="eastAsia"/>
          <w:color w:val="000000" w:themeColor="text1"/>
          <w:sz w:val="26"/>
          <w:szCs w:val="26"/>
        </w:rPr>
        <w:t xml:space="preserve"> (1)</w:t>
      </w:r>
      <w:r w:rsidR="00807B4D" w:rsidRPr="008F6B3B">
        <w:rPr>
          <w:rFonts w:ascii="標楷體" w:eastAsia="標楷體" w:hAnsi="標楷體" w:hint="eastAsia"/>
          <w:bCs/>
          <w:color w:val="000000" w:themeColor="text1"/>
          <w:sz w:val="26"/>
          <w:szCs w:val="26"/>
        </w:rPr>
        <w:t>彼此認識、結婚之動機</w:t>
      </w:r>
    </w:p>
    <w:p w:rsidR="00807B4D" w:rsidRPr="008F6B3B" w:rsidRDefault="00BC325F" w:rsidP="008F6B3B">
      <w:pPr>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 xml:space="preserve">    (2)</w:t>
      </w:r>
      <w:r w:rsidR="00807B4D" w:rsidRPr="008F6B3B">
        <w:rPr>
          <w:rFonts w:ascii="標楷體" w:eastAsia="標楷體" w:hAnsi="標楷體" w:hint="eastAsia"/>
          <w:bCs/>
          <w:color w:val="000000" w:themeColor="text1"/>
          <w:sz w:val="26"/>
          <w:szCs w:val="26"/>
        </w:rPr>
        <w:t>基督徒的婚姻觀</w:t>
      </w:r>
    </w:p>
    <w:p w:rsidR="00807B4D" w:rsidRPr="008F6B3B" w:rsidRDefault="00BC325F" w:rsidP="008F6B3B">
      <w:pPr>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 xml:space="preserve">    (3)</w:t>
      </w:r>
      <w:r w:rsidR="00807B4D" w:rsidRPr="008F6B3B">
        <w:rPr>
          <w:rFonts w:ascii="標楷體" w:eastAsia="標楷體" w:hAnsi="標楷體" w:hint="eastAsia"/>
          <w:bCs/>
          <w:color w:val="000000" w:themeColor="text1"/>
          <w:sz w:val="26"/>
          <w:szCs w:val="26"/>
        </w:rPr>
        <w:t>婚姻生活的一些難題</w:t>
      </w:r>
    </w:p>
    <w:p w:rsidR="00807B4D" w:rsidRPr="008F6B3B" w:rsidRDefault="00BC325F" w:rsidP="008F6B3B">
      <w:pPr>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 xml:space="preserve">        A.</w:t>
      </w:r>
      <w:r w:rsidR="00807B4D" w:rsidRPr="008F6B3B">
        <w:rPr>
          <w:rFonts w:ascii="標楷體" w:eastAsia="標楷體" w:hAnsi="標楷體" w:hint="eastAsia"/>
          <w:bCs/>
          <w:color w:val="000000" w:themeColor="text1"/>
          <w:sz w:val="26"/>
          <w:szCs w:val="26"/>
        </w:rPr>
        <w:t>生活習慣或文化差異</w:t>
      </w:r>
    </w:p>
    <w:p w:rsidR="00E35053" w:rsidRPr="008F6B3B" w:rsidRDefault="00E35053" w:rsidP="008F6B3B">
      <w:pPr>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 xml:space="preserve">       </w:t>
      </w:r>
      <w:r w:rsidR="00BC325F" w:rsidRPr="008F6B3B">
        <w:rPr>
          <w:rFonts w:ascii="標楷體" w:eastAsia="標楷體" w:hAnsi="標楷體" w:hint="eastAsia"/>
          <w:bCs/>
          <w:color w:val="000000" w:themeColor="text1"/>
          <w:sz w:val="26"/>
          <w:szCs w:val="26"/>
        </w:rPr>
        <w:t xml:space="preserve"> B.</w:t>
      </w:r>
      <w:r w:rsidR="00807B4D" w:rsidRPr="008F6B3B">
        <w:rPr>
          <w:rFonts w:ascii="標楷體" w:eastAsia="標楷體" w:hAnsi="標楷體" w:hint="eastAsia"/>
          <w:bCs/>
          <w:color w:val="000000" w:themeColor="text1"/>
          <w:sz w:val="26"/>
          <w:szCs w:val="26"/>
        </w:rPr>
        <w:t>經濟</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C.</w:t>
      </w:r>
      <w:r w:rsidR="00807B4D" w:rsidRPr="008F6B3B">
        <w:rPr>
          <w:rFonts w:ascii="標楷體" w:eastAsia="標楷體" w:hAnsi="標楷體" w:hint="eastAsia"/>
          <w:bCs/>
          <w:color w:val="000000" w:themeColor="text1"/>
          <w:sz w:val="26"/>
          <w:szCs w:val="26"/>
        </w:rPr>
        <w:t>家族問題</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D.</w:t>
      </w:r>
      <w:r w:rsidR="00807B4D" w:rsidRPr="008F6B3B">
        <w:rPr>
          <w:rFonts w:ascii="標楷體" w:eastAsia="標楷體" w:hAnsi="標楷體" w:hint="eastAsia"/>
          <w:bCs/>
          <w:color w:val="000000" w:themeColor="text1"/>
          <w:sz w:val="26"/>
          <w:szCs w:val="26"/>
        </w:rPr>
        <w:t>信仰問題</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E.</w:t>
      </w:r>
      <w:r w:rsidR="00807B4D" w:rsidRPr="008F6B3B">
        <w:rPr>
          <w:rFonts w:ascii="標楷體" w:eastAsia="標楷體" w:hAnsi="標楷體" w:hint="eastAsia"/>
          <w:bCs/>
          <w:color w:val="000000" w:themeColor="text1"/>
          <w:sz w:val="26"/>
          <w:szCs w:val="26"/>
        </w:rPr>
        <w:t>朋友問題</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F.</w:t>
      </w:r>
      <w:r w:rsidR="00807B4D" w:rsidRPr="008F6B3B">
        <w:rPr>
          <w:rFonts w:ascii="標楷體" w:eastAsia="標楷體" w:hAnsi="標楷體" w:hint="eastAsia"/>
          <w:bCs/>
          <w:color w:val="000000" w:themeColor="text1"/>
          <w:sz w:val="26"/>
          <w:szCs w:val="26"/>
        </w:rPr>
        <w:t>家事分工（兩性平權）</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G.</w:t>
      </w:r>
      <w:r w:rsidR="00807B4D" w:rsidRPr="008F6B3B">
        <w:rPr>
          <w:rFonts w:ascii="標楷體" w:eastAsia="標楷體" w:hAnsi="標楷體" w:hint="eastAsia"/>
          <w:bCs/>
          <w:color w:val="000000" w:themeColor="text1"/>
          <w:sz w:val="26"/>
          <w:szCs w:val="26"/>
        </w:rPr>
        <w:t>七年之癢的問題</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H.</w:t>
      </w:r>
      <w:r w:rsidR="00807B4D" w:rsidRPr="008F6B3B">
        <w:rPr>
          <w:rFonts w:ascii="標楷體" w:eastAsia="標楷體" w:hAnsi="標楷體" w:hint="eastAsia"/>
          <w:bCs/>
          <w:color w:val="000000" w:themeColor="text1"/>
          <w:sz w:val="26"/>
          <w:szCs w:val="26"/>
        </w:rPr>
        <w:t>生活隱私的界線</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I.</w:t>
      </w:r>
      <w:r w:rsidR="00807B4D" w:rsidRPr="008F6B3B">
        <w:rPr>
          <w:rFonts w:ascii="標楷體" w:eastAsia="標楷體" w:hAnsi="標楷體" w:hint="eastAsia"/>
          <w:bCs/>
          <w:color w:val="000000" w:themeColor="text1"/>
          <w:sz w:val="26"/>
          <w:szCs w:val="26"/>
        </w:rPr>
        <w:t>離婚的藉口</w:t>
      </w:r>
    </w:p>
    <w:p w:rsidR="00807B4D" w:rsidRPr="008F6B3B" w:rsidRDefault="00BC325F" w:rsidP="008F6B3B">
      <w:pPr>
        <w:ind w:firstLineChars="400" w:firstLine="1040"/>
        <w:rPr>
          <w:rFonts w:ascii="標楷體" w:eastAsia="標楷體" w:hAnsi="標楷體"/>
          <w:color w:val="000000" w:themeColor="text1"/>
          <w:sz w:val="26"/>
          <w:szCs w:val="26"/>
        </w:rPr>
      </w:pPr>
      <w:r w:rsidRPr="008F6B3B">
        <w:rPr>
          <w:rFonts w:ascii="標楷體" w:eastAsia="標楷體" w:hAnsi="標楷體" w:hint="eastAsia"/>
          <w:bCs/>
          <w:color w:val="000000" w:themeColor="text1"/>
          <w:sz w:val="26"/>
          <w:szCs w:val="26"/>
        </w:rPr>
        <w:t>J.</w:t>
      </w:r>
      <w:r w:rsidR="00807B4D" w:rsidRPr="008F6B3B">
        <w:rPr>
          <w:rFonts w:ascii="標楷體" w:eastAsia="標楷體" w:hAnsi="標楷體" w:hint="eastAsia"/>
          <w:bCs/>
          <w:color w:val="000000" w:themeColor="text1"/>
          <w:sz w:val="26"/>
          <w:szCs w:val="26"/>
        </w:rPr>
        <w:t>對子女的教養問題</w:t>
      </w:r>
    </w:p>
    <w:p w:rsidR="00807B4D" w:rsidRPr="008F6B3B" w:rsidRDefault="00BC325F" w:rsidP="008F6B3B">
      <w:pPr>
        <w:ind w:rightChars="-378" w:right="-907" w:firstLineChars="400" w:firstLine="1040"/>
        <w:rPr>
          <w:rFonts w:ascii="標楷體" w:eastAsia="標楷體" w:hAnsi="標楷體"/>
          <w:bCs/>
          <w:color w:val="000000" w:themeColor="text1"/>
          <w:sz w:val="26"/>
          <w:szCs w:val="26"/>
        </w:rPr>
      </w:pPr>
      <w:r w:rsidRPr="008F6B3B">
        <w:rPr>
          <w:rFonts w:ascii="標楷體" w:eastAsia="標楷體" w:hAnsi="標楷體" w:hint="eastAsia"/>
          <w:bCs/>
          <w:color w:val="000000" w:themeColor="text1"/>
          <w:sz w:val="26"/>
          <w:szCs w:val="26"/>
        </w:rPr>
        <w:t>K.</w:t>
      </w:r>
      <w:r w:rsidR="00807B4D" w:rsidRPr="008F6B3B">
        <w:rPr>
          <w:rFonts w:ascii="標楷體" w:eastAsia="標楷體" w:hAnsi="標楷體" w:hint="eastAsia"/>
          <w:bCs/>
          <w:color w:val="000000" w:themeColor="text1"/>
          <w:sz w:val="26"/>
          <w:szCs w:val="26"/>
        </w:rPr>
        <w:t>婚姻規劃、婚禮的預備、</w:t>
      </w:r>
      <w:r w:rsidR="00807B4D" w:rsidRPr="008F6B3B">
        <w:rPr>
          <w:rFonts w:ascii="標楷體" w:eastAsia="標楷體" w:hAnsi="標楷體"/>
          <w:bCs/>
          <w:color w:val="000000" w:themeColor="text1"/>
          <w:sz w:val="26"/>
          <w:szCs w:val="26"/>
        </w:rPr>
        <w:t>彩排</w:t>
      </w:r>
      <w:r w:rsidR="00807B4D" w:rsidRPr="008F6B3B">
        <w:rPr>
          <w:rFonts w:ascii="標楷體" w:eastAsia="標楷體" w:hAnsi="標楷體" w:hint="eastAsia"/>
          <w:bCs/>
          <w:color w:val="000000" w:themeColor="text1"/>
          <w:sz w:val="26"/>
          <w:szCs w:val="26"/>
        </w:rPr>
        <w:t>與進行(誓約詞)。</w:t>
      </w:r>
    </w:p>
    <w:p w:rsidR="00E35053" w:rsidRPr="008F6B3B" w:rsidRDefault="00E35053" w:rsidP="008F6B3B">
      <w:pPr>
        <w:ind w:firstLineChars="400" w:firstLine="1040"/>
        <w:rPr>
          <w:rFonts w:ascii="標楷體" w:eastAsia="標楷體" w:hAnsi="標楷體"/>
          <w:bCs/>
          <w:color w:val="000000" w:themeColor="text1"/>
          <w:sz w:val="26"/>
          <w:szCs w:val="26"/>
        </w:rPr>
      </w:pPr>
      <w:r w:rsidRPr="008F6B3B">
        <w:rPr>
          <w:rFonts w:ascii="標楷體" w:eastAsia="標楷體" w:hAnsi="標楷體" w:hint="eastAsia"/>
          <w:bCs/>
          <w:color w:val="000000" w:themeColor="text1"/>
          <w:sz w:val="26"/>
          <w:szCs w:val="26"/>
        </w:rPr>
        <w:t>※</w:t>
      </w:r>
      <w:r w:rsidR="00807B4D" w:rsidRPr="008F6B3B">
        <w:rPr>
          <w:rFonts w:ascii="標楷體" w:eastAsia="標楷體" w:hAnsi="標楷體" w:hint="eastAsia"/>
          <w:bCs/>
          <w:color w:val="000000" w:themeColor="text1"/>
          <w:sz w:val="26"/>
          <w:szCs w:val="26"/>
        </w:rPr>
        <w:t>建議參閱張坤池</w:t>
      </w:r>
      <w:r w:rsidR="00BC325F" w:rsidRPr="008F6B3B">
        <w:rPr>
          <w:rFonts w:ascii="標楷體" w:eastAsia="標楷體" w:hAnsi="標楷體" w:hint="eastAsia"/>
          <w:bCs/>
          <w:color w:val="000000" w:themeColor="text1"/>
          <w:sz w:val="26"/>
          <w:szCs w:val="26"/>
        </w:rPr>
        <w:t>主任《預備婚姻路》一</w:t>
      </w:r>
      <w:r w:rsidR="00807B4D" w:rsidRPr="008F6B3B">
        <w:rPr>
          <w:rFonts w:ascii="標楷體" w:eastAsia="標楷體" w:hAnsi="標楷體" w:hint="eastAsia"/>
          <w:bCs/>
          <w:color w:val="000000" w:themeColor="text1"/>
          <w:sz w:val="26"/>
          <w:szCs w:val="26"/>
        </w:rPr>
        <w:t>書。</w:t>
      </w: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Pr="008F6B3B" w:rsidRDefault="00E35053" w:rsidP="008F6B3B">
      <w:pPr>
        <w:ind w:firstLineChars="400" w:firstLine="1040"/>
        <w:rPr>
          <w:rFonts w:ascii="標楷體" w:eastAsia="標楷體" w:hAnsi="標楷體"/>
          <w:bCs/>
          <w:color w:val="000000" w:themeColor="text1"/>
          <w:sz w:val="26"/>
          <w:szCs w:val="26"/>
        </w:rPr>
      </w:pPr>
    </w:p>
    <w:p w:rsidR="00E35053" w:rsidRDefault="00E35053" w:rsidP="008F6B3B">
      <w:pPr>
        <w:ind w:firstLineChars="400" w:firstLine="1040"/>
        <w:rPr>
          <w:rFonts w:ascii="標楷體" w:eastAsia="標楷體" w:hAnsi="標楷體"/>
          <w:bCs/>
          <w:color w:val="000000" w:themeColor="text1"/>
          <w:sz w:val="26"/>
          <w:szCs w:val="26"/>
        </w:rPr>
      </w:pPr>
    </w:p>
    <w:p w:rsidR="008F6B3B" w:rsidRDefault="008F6B3B" w:rsidP="008F6B3B">
      <w:pPr>
        <w:ind w:firstLineChars="400" w:firstLine="1040"/>
        <w:rPr>
          <w:rFonts w:ascii="標楷體" w:eastAsia="標楷體" w:hAnsi="標楷體"/>
          <w:bCs/>
          <w:color w:val="000000" w:themeColor="text1"/>
          <w:sz w:val="26"/>
          <w:szCs w:val="26"/>
        </w:rPr>
      </w:pPr>
    </w:p>
    <w:p w:rsidR="008F6B3B" w:rsidRDefault="008F6B3B" w:rsidP="008F6B3B">
      <w:pPr>
        <w:ind w:firstLineChars="400" w:firstLine="1040"/>
        <w:rPr>
          <w:rFonts w:ascii="標楷體" w:eastAsia="標楷體" w:hAnsi="標楷體"/>
          <w:bCs/>
          <w:color w:val="000000" w:themeColor="text1"/>
          <w:sz w:val="26"/>
          <w:szCs w:val="26"/>
        </w:rPr>
      </w:pPr>
    </w:p>
    <w:p w:rsidR="008F6B3B" w:rsidRPr="008F6B3B" w:rsidRDefault="008F6B3B" w:rsidP="008F6B3B">
      <w:pPr>
        <w:ind w:firstLineChars="400" w:firstLine="1040"/>
        <w:rPr>
          <w:rFonts w:ascii="標楷體" w:eastAsia="標楷體" w:hAnsi="標楷體"/>
          <w:bCs/>
          <w:color w:val="000000" w:themeColor="text1"/>
          <w:sz w:val="26"/>
          <w:szCs w:val="26"/>
        </w:rPr>
      </w:pPr>
    </w:p>
    <w:p w:rsidR="00E35053" w:rsidRPr="008F6B3B" w:rsidRDefault="00E35053" w:rsidP="008F6B3B">
      <w:pPr>
        <w:rPr>
          <w:rFonts w:ascii="標楷體" w:eastAsia="標楷體" w:hAnsi="標楷體"/>
          <w:bCs/>
          <w:color w:val="000000" w:themeColor="text1"/>
          <w:sz w:val="26"/>
          <w:szCs w:val="26"/>
        </w:rPr>
      </w:pPr>
    </w:p>
    <w:p w:rsidR="003136C1" w:rsidRPr="008F6B3B" w:rsidRDefault="00905DD0" w:rsidP="008F6B3B">
      <w:pPr>
        <w:rPr>
          <w:rFonts w:ascii="標楷體" w:eastAsia="標楷體" w:hAnsi="標楷體"/>
          <w:b/>
          <w:bCs/>
          <w:color w:val="000000" w:themeColor="text1"/>
          <w:sz w:val="32"/>
          <w:szCs w:val="26"/>
        </w:rPr>
      </w:pPr>
      <w:r w:rsidRPr="008F6B3B">
        <w:rPr>
          <w:rFonts w:ascii="標楷體" w:eastAsia="標楷體" w:hAnsi="標楷體" w:hint="eastAsia"/>
          <w:b/>
          <w:sz w:val="32"/>
          <w:szCs w:val="26"/>
        </w:rPr>
        <w:t>貳</w:t>
      </w:r>
      <w:r w:rsidR="009940A5" w:rsidRPr="008F6B3B">
        <w:rPr>
          <w:rFonts w:ascii="標楷體" w:eastAsia="標楷體" w:hAnsi="標楷體" w:hint="eastAsia"/>
          <w:b/>
          <w:sz w:val="32"/>
          <w:szCs w:val="26"/>
        </w:rPr>
        <w:t>、喪禮</w:t>
      </w:r>
      <w:r w:rsidR="003136C1" w:rsidRPr="008F6B3B">
        <w:rPr>
          <w:rFonts w:ascii="標楷體" w:eastAsia="標楷體" w:hAnsi="標楷體" w:hint="eastAsia"/>
          <w:b/>
          <w:sz w:val="32"/>
          <w:szCs w:val="26"/>
        </w:rPr>
        <w:t>中會葬</w:t>
      </w:r>
    </w:p>
    <w:p w:rsidR="00E53C38"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一、</w:t>
      </w:r>
      <w:r w:rsidR="008A7D57" w:rsidRPr="008F6B3B">
        <w:rPr>
          <w:rFonts w:ascii="標楷體" w:eastAsia="標楷體" w:hAnsi="標楷體" w:hint="eastAsia"/>
          <w:b/>
          <w:sz w:val="26"/>
          <w:szCs w:val="26"/>
        </w:rPr>
        <w:t>中會葬意義：</w:t>
      </w:r>
    </w:p>
    <w:p w:rsidR="008A7D57" w:rsidRPr="008F6B3B" w:rsidRDefault="00E53C38" w:rsidP="008F6B3B">
      <w:pPr>
        <w:ind w:firstLine="482"/>
        <w:rPr>
          <w:rFonts w:ascii="標楷體" w:eastAsia="標楷體" w:hAnsi="標楷體"/>
          <w:sz w:val="26"/>
          <w:szCs w:val="26"/>
        </w:rPr>
      </w:pPr>
      <w:r w:rsidRPr="008F6B3B">
        <w:rPr>
          <w:rFonts w:ascii="標楷體" w:eastAsia="標楷體" w:hAnsi="標楷體" w:hint="eastAsia"/>
          <w:sz w:val="26"/>
          <w:szCs w:val="26"/>
        </w:rPr>
        <w:t>教會的喪葬禮儀，是表明我們對生命的尊重以及期待復活的具體表現，更是我們對生命的主宰─上帝的尊崇與敬</w:t>
      </w:r>
      <w:r w:rsidR="009B111F" w:rsidRPr="008F6B3B">
        <w:rPr>
          <w:rFonts w:ascii="標楷體" w:eastAsia="標楷體" w:hAnsi="標楷體" w:hint="eastAsia"/>
          <w:sz w:val="26"/>
          <w:szCs w:val="26"/>
        </w:rPr>
        <w:t>拜</w:t>
      </w:r>
      <w:r w:rsidRPr="008F6B3B">
        <w:rPr>
          <w:rFonts w:ascii="標楷體" w:eastAsia="標楷體" w:hAnsi="標楷體" w:hint="eastAsia"/>
          <w:sz w:val="26"/>
          <w:szCs w:val="26"/>
        </w:rPr>
        <w:t>。同時，也幫助人瞭解在聖經的啟示裡，闡明生與死的奧秘，澄清對死的害怕與絕望；再說，也藉此再一次提醒信徒重新反省自己的信仰和人生的方向。</w:t>
      </w:r>
    </w:p>
    <w:p w:rsidR="00E53C38" w:rsidRPr="008F6B3B" w:rsidRDefault="00E53C38" w:rsidP="008F6B3B">
      <w:pPr>
        <w:ind w:firstLine="482"/>
        <w:rPr>
          <w:rFonts w:ascii="標楷體" w:eastAsia="標楷體" w:hAnsi="標楷體"/>
          <w:sz w:val="26"/>
          <w:szCs w:val="26"/>
        </w:rPr>
      </w:pPr>
      <w:r w:rsidRPr="008F6B3B">
        <w:rPr>
          <w:rFonts w:ascii="標楷體" w:eastAsia="標楷體" w:hAnsi="標楷體" w:hint="eastAsia"/>
          <w:sz w:val="26"/>
          <w:szCs w:val="26"/>
        </w:rPr>
        <w:t>在我們這個多元文化及宗教的環境中，教會的喪葬禮儀的中心是對生命的主宰─上帝的禮拜，所以應注重儀式的莊嚴、樸素，避免</w:t>
      </w:r>
      <w:r w:rsidR="001D20C7" w:rsidRPr="008F6B3B">
        <w:rPr>
          <w:rFonts w:ascii="標楷體" w:eastAsia="標楷體" w:hAnsi="標楷體" w:hint="eastAsia"/>
          <w:sz w:val="26"/>
          <w:szCs w:val="26"/>
        </w:rPr>
        <w:t>迷失或異端。每個族群應該可以依自己的文化形式，來表達對生命的尊重和對死者的追思。不過我們必須很小心的分別，其中所代表的宗教、倫理、社會的意義，是不是符合我們的信仰。</w:t>
      </w:r>
      <w:r w:rsidRPr="008F6B3B">
        <w:rPr>
          <w:rFonts w:ascii="標楷體" w:eastAsia="標楷體" w:hAnsi="標楷體" w:hint="eastAsia"/>
          <w:sz w:val="26"/>
          <w:szCs w:val="26"/>
        </w:rPr>
        <w:tab/>
      </w:r>
    </w:p>
    <w:p w:rsidR="000A0BA7" w:rsidRPr="008F6B3B" w:rsidRDefault="00E35053" w:rsidP="008F6B3B">
      <w:pPr>
        <w:rPr>
          <w:rFonts w:ascii="標楷體" w:eastAsia="標楷體" w:hAnsi="標楷體"/>
          <w:b/>
          <w:sz w:val="26"/>
          <w:szCs w:val="26"/>
        </w:rPr>
      </w:pPr>
      <w:r w:rsidRPr="008F6B3B">
        <w:rPr>
          <w:rFonts w:ascii="標楷體" w:eastAsia="標楷體" w:hAnsi="標楷體" w:hint="eastAsia"/>
          <w:b/>
          <w:sz w:val="26"/>
          <w:szCs w:val="26"/>
        </w:rPr>
        <w:t>二、</w:t>
      </w:r>
      <w:r w:rsidR="008A7D57" w:rsidRPr="008F6B3B">
        <w:rPr>
          <w:rFonts w:ascii="標楷體" w:eastAsia="標楷體" w:hAnsi="標楷體" w:hint="eastAsia"/>
          <w:b/>
          <w:sz w:val="26"/>
          <w:szCs w:val="26"/>
        </w:rPr>
        <w:t>對象</w:t>
      </w:r>
      <w:r w:rsidR="000A0BA7" w:rsidRPr="008F6B3B">
        <w:rPr>
          <w:rFonts w:ascii="標楷體" w:eastAsia="標楷體" w:hAnsi="標楷體" w:hint="eastAsia"/>
          <w:b/>
          <w:sz w:val="26"/>
          <w:szCs w:val="26"/>
        </w:rPr>
        <w:t>：</w:t>
      </w:r>
    </w:p>
    <w:p w:rsidR="000A0BA7" w:rsidRPr="008F6B3B" w:rsidRDefault="00E35053" w:rsidP="008F6B3B">
      <w:pPr>
        <w:rPr>
          <w:rFonts w:ascii="標楷體" w:eastAsia="標楷體" w:hAnsi="標楷體"/>
          <w:sz w:val="26"/>
          <w:szCs w:val="26"/>
        </w:rPr>
      </w:pPr>
      <w:r w:rsidRPr="008F6B3B">
        <w:rPr>
          <w:rFonts w:ascii="標楷體" w:eastAsia="標楷體" w:hAnsi="標楷體" w:hint="eastAsia"/>
          <w:sz w:val="26"/>
          <w:szCs w:val="26"/>
        </w:rPr>
        <w:t>（一）</w:t>
      </w:r>
      <w:r w:rsidR="000A0BA7" w:rsidRPr="008F6B3B">
        <w:rPr>
          <w:rFonts w:ascii="標楷體" w:eastAsia="標楷體" w:hAnsi="標楷體" w:hint="eastAsia"/>
          <w:sz w:val="26"/>
          <w:szCs w:val="26"/>
        </w:rPr>
        <w:t>現職</w:t>
      </w:r>
      <w:r w:rsidR="008A7D57" w:rsidRPr="008F6B3B">
        <w:rPr>
          <w:rFonts w:ascii="標楷體" w:eastAsia="標楷體" w:hAnsi="標楷體" w:hint="eastAsia"/>
          <w:sz w:val="26"/>
          <w:szCs w:val="26"/>
        </w:rPr>
        <w:t>牧師、傳道師</w:t>
      </w:r>
      <w:r w:rsidR="000A0BA7" w:rsidRPr="008F6B3B">
        <w:rPr>
          <w:rFonts w:ascii="標楷體" w:eastAsia="標楷體" w:hAnsi="標楷體" w:hint="eastAsia"/>
          <w:sz w:val="26"/>
          <w:szCs w:val="26"/>
        </w:rPr>
        <w:t>，由中委會成立治喪委員會。</w:t>
      </w:r>
    </w:p>
    <w:p w:rsidR="00E35053" w:rsidRPr="008F6B3B" w:rsidRDefault="00E35053" w:rsidP="008F6B3B">
      <w:pPr>
        <w:rPr>
          <w:rFonts w:ascii="標楷體" w:eastAsia="標楷體" w:hAnsi="標楷體"/>
          <w:color w:val="FF0000"/>
          <w:sz w:val="26"/>
          <w:szCs w:val="26"/>
        </w:rPr>
      </w:pPr>
      <w:r w:rsidRPr="008F6B3B">
        <w:rPr>
          <w:rFonts w:ascii="標楷體" w:eastAsia="標楷體" w:hAnsi="標楷體" w:hint="eastAsia"/>
          <w:sz w:val="26"/>
          <w:szCs w:val="26"/>
        </w:rPr>
        <w:t>（二）</w:t>
      </w:r>
      <w:r w:rsidR="000A0BA7" w:rsidRPr="008F6B3B">
        <w:rPr>
          <w:rFonts w:ascii="標楷體" w:eastAsia="標楷體" w:hAnsi="標楷體" w:hint="eastAsia"/>
          <w:sz w:val="26"/>
          <w:szCs w:val="26"/>
        </w:rPr>
        <w:t>退休(任)牧師、傳道師</w:t>
      </w:r>
      <w:r w:rsidR="002367AF" w:rsidRPr="008F6B3B">
        <w:rPr>
          <w:rFonts w:ascii="標楷體" w:eastAsia="標楷體" w:hAnsi="標楷體" w:hint="eastAsia"/>
          <w:sz w:val="26"/>
          <w:szCs w:val="26"/>
        </w:rPr>
        <w:t>、</w:t>
      </w:r>
      <w:r w:rsidR="009443CC" w:rsidRPr="008F6B3B">
        <w:rPr>
          <w:rFonts w:ascii="標楷體" w:eastAsia="標楷體" w:hAnsi="標楷體" w:hint="eastAsia"/>
          <w:sz w:val="26"/>
          <w:szCs w:val="26"/>
        </w:rPr>
        <w:t>現任總</w:t>
      </w:r>
      <w:r w:rsidR="002367AF" w:rsidRPr="008F6B3B">
        <w:rPr>
          <w:rFonts w:ascii="標楷體" w:eastAsia="標楷體" w:hAnsi="標楷體" w:hint="eastAsia"/>
          <w:sz w:val="26"/>
          <w:szCs w:val="26"/>
        </w:rPr>
        <w:t>(</w:t>
      </w:r>
      <w:r w:rsidR="009443CC" w:rsidRPr="008F6B3B">
        <w:rPr>
          <w:rFonts w:ascii="標楷體" w:eastAsia="標楷體" w:hAnsi="標楷體" w:hint="eastAsia"/>
          <w:sz w:val="26"/>
          <w:szCs w:val="26"/>
        </w:rPr>
        <w:t>中</w:t>
      </w:r>
      <w:r w:rsidR="002367AF" w:rsidRPr="008F6B3B">
        <w:rPr>
          <w:rFonts w:ascii="標楷體" w:eastAsia="標楷體" w:hAnsi="標楷體" w:hint="eastAsia"/>
          <w:sz w:val="26"/>
          <w:szCs w:val="26"/>
        </w:rPr>
        <w:t>)</w:t>
      </w:r>
      <w:r w:rsidR="009443CC" w:rsidRPr="008F6B3B">
        <w:rPr>
          <w:rFonts w:ascii="標楷體" w:eastAsia="標楷體" w:hAnsi="標楷體" w:hint="eastAsia"/>
          <w:sz w:val="26"/>
          <w:szCs w:val="26"/>
        </w:rPr>
        <w:t>委長老</w:t>
      </w:r>
      <w:r w:rsidR="00F95423" w:rsidRPr="008F6B3B">
        <w:rPr>
          <w:rFonts w:ascii="標楷體" w:eastAsia="標楷體" w:hAnsi="標楷體" w:hint="eastAsia"/>
          <w:sz w:val="26"/>
          <w:szCs w:val="26"/>
        </w:rPr>
        <w:t>。</w:t>
      </w:r>
      <w:r w:rsidR="00F95423" w:rsidRPr="008F6B3B">
        <w:rPr>
          <w:rFonts w:ascii="標楷體" w:eastAsia="標楷體" w:hAnsi="標楷體" w:hint="eastAsia"/>
          <w:color w:val="FF0000"/>
          <w:sz w:val="26"/>
          <w:szCs w:val="26"/>
        </w:rPr>
        <w:t>由</w:t>
      </w:r>
      <w:r w:rsidR="000A0BA7" w:rsidRPr="008F6B3B">
        <w:rPr>
          <w:rFonts w:ascii="標楷體" w:eastAsia="標楷體" w:hAnsi="標楷體" w:hint="eastAsia"/>
          <w:color w:val="FF0000"/>
          <w:sz w:val="26"/>
          <w:szCs w:val="26"/>
        </w:rPr>
        <w:t>中委會</w:t>
      </w:r>
      <w:r w:rsidR="00306414" w:rsidRPr="008F6B3B">
        <w:rPr>
          <w:rFonts w:ascii="標楷體" w:eastAsia="標楷體" w:hAnsi="標楷體" w:hint="eastAsia"/>
          <w:color w:val="FF0000"/>
          <w:sz w:val="26"/>
          <w:szCs w:val="26"/>
        </w:rPr>
        <w:t>委派同工</w:t>
      </w:r>
      <w:r w:rsidR="000A0BA7" w:rsidRPr="008F6B3B">
        <w:rPr>
          <w:rFonts w:ascii="標楷體" w:eastAsia="標楷體" w:hAnsi="標楷體" w:hint="eastAsia"/>
          <w:color w:val="FF0000"/>
          <w:sz w:val="26"/>
          <w:szCs w:val="26"/>
        </w:rPr>
        <w:t>和</w:t>
      </w:r>
    </w:p>
    <w:p w:rsidR="008A7D57" w:rsidRPr="008F6B3B" w:rsidRDefault="000A0BA7" w:rsidP="008F6B3B">
      <w:pPr>
        <w:ind w:firstLineChars="300" w:firstLine="780"/>
        <w:rPr>
          <w:rFonts w:ascii="標楷體" w:eastAsia="標楷體" w:hAnsi="標楷體"/>
          <w:sz w:val="26"/>
          <w:szCs w:val="26"/>
        </w:rPr>
      </w:pPr>
      <w:r w:rsidRPr="008F6B3B">
        <w:rPr>
          <w:rFonts w:ascii="標楷體" w:eastAsia="標楷體" w:hAnsi="標楷體" w:hint="eastAsia"/>
          <w:color w:val="FF0000"/>
          <w:sz w:val="26"/>
          <w:szCs w:val="26"/>
        </w:rPr>
        <w:t>小會協調組成治喪委員會。</w:t>
      </w:r>
    </w:p>
    <w:p w:rsidR="000A0BA7" w:rsidRPr="008F6B3B" w:rsidRDefault="00A064F3" w:rsidP="008F6B3B">
      <w:pPr>
        <w:rPr>
          <w:rFonts w:ascii="標楷體" w:eastAsia="標楷體" w:hAnsi="標楷體"/>
          <w:sz w:val="26"/>
          <w:szCs w:val="26"/>
          <w:u w:val="single"/>
        </w:rPr>
      </w:pPr>
      <w:r w:rsidRPr="008F6B3B">
        <w:rPr>
          <w:rFonts w:ascii="標楷體" w:eastAsia="標楷體" w:hAnsi="標楷體" w:hint="eastAsia"/>
          <w:sz w:val="26"/>
          <w:szCs w:val="26"/>
          <w:u w:val="single"/>
        </w:rPr>
        <w:t>註記：</w:t>
      </w:r>
      <w:r w:rsidR="000A0BA7" w:rsidRPr="008F6B3B">
        <w:rPr>
          <w:rFonts w:ascii="標楷體" w:eastAsia="標楷體" w:hAnsi="標楷體" w:hint="eastAsia"/>
          <w:sz w:val="26"/>
          <w:szCs w:val="26"/>
          <w:u w:val="single"/>
        </w:rPr>
        <w:t>師母</w:t>
      </w:r>
      <w:r w:rsidR="009A0666" w:rsidRPr="008F6B3B">
        <w:rPr>
          <w:rFonts w:ascii="標楷體" w:eastAsia="標楷體" w:hAnsi="標楷體" w:hint="eastAsia"/>
          <w:sz w:val="26"/>
          <w:szCs w:val="26"/>
          <w:u w:val="single"/>
        </w:rPr>
        <w:t>(丈)由小</w:t>
      </w:r>
      <w:r w:rsidRPr="008F6B3B">
        <w:rPr>
          <w:rFonts w:ascii="標楷體" w:eastAsia="標楷體" w:hAnsi="標楷體" w:hint="eastAsia"/>
          <w:sz w:val="26"/>
          <w:szCs w:val="26"/>
          <w:u w:val="single"/>
        </w:rPr>
        <w:t>會</w:t>
      </w:r>
      <w:r w:rsidR="00306414" w:rsidRPr="008F6B3B">
        <w:rPr>
          <w:rFonts w:ascii="標楷體" w:eastAsia="標楷體" w:hAnsi="標楷體" w:hint="eastAsia"/>
          <w:color w:val="FF0000"/>
          <w:sz w:val="26"/>
          <w:szCs w:val="26"/>
          <w:u w:val="single"/>
        </w:rPr>
        <w:t>主禮</w:t>
      </w:r>
      <w:r w:rsidRPr="008F6B3B">
        <w:rPr>
          <w:rFonts w:ascii="標楷體" w:eastAsia="標楷體" w:hAnsi="標楷體" w:hint="eastAsia"/>
          <w:sz w:val="26"/>
          <w:szCs w:val="26"/>
          <w:u w:val="single"/>
        </w:rPr>
        <w:t>。</w:t>
      </w:r>
    </w:p>
    <w:p w:rsidR="00A064F3" w:rsidRPr="008F6B3B" w:rsidRDefault="008F6B3B" w:rsidP="008F6B3B">
      <w:pPr>
        <w:rPr>
          <w:rFonts w:ascii="標楷體" w:eastAsia="標楷體" w:hAnsi="標楷體"/>
          <w:b/>
          <w:sz w:val="26"/>
          <w:szCs w:val="26"/>
        </w:rPr>
      </w:pPr>
      <w:r w:rsidRPr="008F6B3B">
        <w:rPr>
          <w:rFonts w:ascii="標楷體" w:eastAsia="標楷體" w:hAnsi="標楷體" w:hint="eastAsia"/>
          <w:b/>
          <w:sz w:val="26"/>
          <w:szCs w:val="26"/>
        </w:rPr>
        <w:t>三、</w:t>
      </w:r>
      <w:r w:rsidR="00A627AD" w:rsidRPr="008F6B3B">
        <w:rPr>
          <w:rFonts w:ascii="標楷體" w:eastAsia="標楷體" w:hAnsi="標楷體" w:hint="eastAsia"/>
          <w:b/>
          <w:sz w:val="26"/>
          <w:szCs w:val="26"/>
        </w:rPr>
        <w:t>費用</w:t>
      </w:r>
      <w:r w:rsidR="00A064F3" w:rsidRPr="008F6B3B">
        <w:rPr>
          <w:rFonts w:ascii="標楷體" w:eastAsia="標楷體" w:hAnsi="標楷體" w:hint="eastAsia"/>
          <w:b/>
          <w:sz w:val="26"/>
          <w:szCs w:val="26"/>
        </w:rPr>
        <w:t>：</w:t>
      </w:r>
    </w:p>
    <w:p w:rsidR="008B6E0B" w:rsidRPr="008F6B3B" w:rsidRDefault="008F6B3B" w:rsidP="008F6B3B">
      <w:pPr>
        <w:rPr>
          <w:rFonts w:ascii="標楷體" w:eastAsia="標楷體" w:hAnsi="標楷體"/>
          <w:sz w:val="26"/>
          <w:szCs w:val="26"/>
        </w:rPr>
      </w:pPr>
      <w:r w:rsidRPr="008F6B3B">
        <w:rPr>
          <w:rFonts w:ascii="標楷體" w:eastAsia="標楷體" w:hAnsi="標楷體" w:hint="eastAsia"/>
          <w:sz w:val="26"/>
          <w:szCs w:val="26"/>
        </w:rPr>
        <w:t>（一）</w:t>
      </w:r>
      <w:r w:rsidR="00A627AD" w:rsidRPr="008F6B3B">
        <w:rPr>
          <w:rFonts w:ascii="標楷體" w:eastAsia="標楷體" w:hAnsi="標楷體" w:hint="eastAsia"/>
          <w:sz w:val="26"/>
          <w:szCs w:val="26"/>
        </w:rPr>
        <w:t>弔慰金：</w:t>
      </w:r>
    </w:p>
    <w:p w:rsidR="008B6E0B" w:rsidRPr="008F6B3B" w:rsidRDefault="008F6B3B" w:rsidP="008F6B3B">
      <w:pPr>
        <w:ind w:left="520"/>
        <w:rPr>
          <w:rFonts w:ascii="標楷體" w:eastAsia="標楷體" w:hAnsi="標楷體"/>
          <w:sz w:val="26"/>
          <w:szCs w:val="26"/>
        </w:rPr>
      </w:pPr>
      <w:r w:rsidRPr="008F6B3B">
        <w:rPr>
          <w:rFonts w:ascii="標楷體" w:eastAsia="標楷體" w:hAnsi="標楷體" w:hint="eastAsia"/>
          <w:sz w:val="26"/>
          <w:szCs w:val="26"/>
        </w:rPr>
        <w:t>1、</w:t>
      </w:r>
      <w:r w:rsidR="003136C1" w:rsidRPr="008F6B3B">
        <w:rPr>
          <w:rFonts w:ascii="標楷體" w:eastAsia="標楷體" w:hAnsi="標楷體" w:hint="eastAsia"/>
          <w:sz w:val="26"/>
          <w:szCs w:val="26"/>
        </w:rPr>
        <w:t>現職牧師、傳道師</w:t>
      </w:r>
      <w:r w:rsidR="008B6E0B" w:rsidRPr="008F6B3B">
        <w:rPr>
          <w:rFonts w:ascii="標楷體" w:eastAsia="標楷體" w:hAnsi="標楷體" w:hint="eastAsia"/>
          <w:sz w:val="26"/>
          <w:szCs w:val="26"/>
        </w:rPr>
        <w:t xml:space="preserve"> 壹萬元</w:t>
      </w:r>
      <w:r w:rsidR="00322AA9" w:rsidRPr="008F6B3B">
        <w:rPr>
          <w:rFonts w:ascii="標楷體" w:eastAsia="標楷體" w:hAnsi="標楷體" w:hint="eastAsia"/>
          <w:sz w:val="26"/>
          <w:szCs w:val="26"/>
        </w:rPr>
        <w:t>。</w:t>
      </w:r>
    </w:p>
    <w:p w:rsidR="00A627AD" w:rsidRPr="008F6B3B" w:rsidRDefault="008F6B3B" w:rsidP="008F6B3B">
      <w:pPr>
        <w:ind w:left="260" w:firstLineChars="100" w:firstLine="260"/>
        <w:rPr>
          <w:rFonts w:ascii="標楷體" w:eastAsia="標楷體" w:hAnsi="標楷體"/>
          <w:sz w:val="26"/>
          <w:szCs w:val="26"/>
        </w:rPr>
      </w:pPr>
      <w:r w:rsidRPr="008F6B3B">
        <w:rPr>
          <w:rFonts w:ascii="標楷體" w:eastAsia="標楷體" w:hAnsi="標楷體" w:hint="eastAsia"/>
          <w:sz w:val="26"/>
          <w:szCs w:val="26"/>
        </w:rPr>
        <w:t>2、</w:t>
      </w:r>
      <w:r w:rsidR="008B6E0B" w:rsidRPr="008F6B3B">
        <w:rPr>
          <w:rFonts w:ascii="標楷體" w:eastAsia="標楷體" w:hAnsi="標楷體" w:hint="eastAsia"/>
          <w:sz w:val="26"/>
          <w:szCs w:val="26"/>
        </w:rPr>
        <w:t>退休(任)牧師、傳道師 伍千元</w:t>
      </w:r>
      <w:r w:rsidR="00306414" w:rsidRPr="008F6B3B">
        <w:rPr>
          <w:rFonts w:ascii="標楷體" w:eastAsia="標楷體" w:hAnsi="標楷體" w:hint="eastAsia"/>
          <w:sz w:val="26"/>
          <w:szCs w:val="26"/>
        </w:rPr>
        <w:t>。</w:t>
      </w:r>
    </w:p>
    <w:p w:rsidR="00184ECF" w:rsidRPr="008F6B3B" w:rsidRDefault="008F6B3B" w:rsidP="008F6B3B">
      <w:pPr>
        <w:rPr>
          <w:rFonts w:ascii="標楷體" w:eastAsia="標楷體" w:hAnsi="標楷體"/>
          <w:sz w:val="26"/>
          <w:szCs w:val="26"/>
        </w:rPr>
      </w:pPr>
      <w:r w:rsidRPr="008F6B3B">
        <w:rPr>
          <w:rFonts w:ascii="標楷體" w:eastAsia="標楷體" w:hAnsi="標楷體" w:hint="eastAsia"/>
          <w:sz w:val="26"/>
          <w:szCs w:val="26"/>
        </w:rPr>
        <w:t>（二）</w:t>
      </w:r>
      <w:r w:rsidR="00184ECF" w:rsidRPr="008F6B3B">
        <w:rPr>
          <w:rFonts w:ascii="標楷體" w:eastAsia="標楷體" w:hAnsi="標楷體" w:hint="eastAsia"/>
          <w:sz w:val="26"/>
          <w:szCs w:val="26"/>
        </w:rPr>
        <w:t>程序表：</w:t>
      </w:r>
    </w:p>
    <w:p w:rsidR="008B6E0B" w:rsidRPr="008F6B3B" w:rsidRDefault="008F6B3B" w:rsidP="008F6B3B">
      <w:pPr>
        <w:ind w:left="520"/>
        <w:rPr>
          <w:rFonts w:ascii="標楷體" w:eastAsia="標楷體" w:hAnsi="標楷體"/>
          <w:sz w:val="26"/>
          <w:szCs w:val="26"/>
        </w:rPr>
      </w:pPr>
      <w:r w:rsidRPr="008F6B3B">
        <w:rPr>
          <w:rFonts w:ascii="標楷體" w:eastAsia="標楷體" w:hAnsi="標楷體" w:hint="eastAsia"/>
          <w:sz w:val="26"/>
          <w:szCs w:val="26"/>
        </w:rPr>
        <w:t>1、</w:t>
      </w:r>
      <w:r w:rsidR="008B6E0B" w:rsidRPr="008F6B3B">
        <w:rPr>
          <w:rFonts w:ascii="標楷體" w:eastAsia="標楷體" w:hAnsi="標楷體" w:hint="eastAsia"/>
          <w:sz w:val="26"/>
          <w:szCs w:val="26"/>
        </w:rPr>
        <w:t>現職牧師、傳道師 由中會繕打與支付。</w:t>
      </w:r>
    </w:p>
    <w:p w:rsidR="008B6E0B"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2、</w:t>
      </w:r>
      <w:r w:rsidR="008B6E0B" w:rsidRPr="008F6B3B">
        <w:rPr>
          <w:rFonts w:ascii="標楷體" w:eastAsia="標楷體" w:hAnsi="標楷體" w:hint="eastAsia"/>
          <w:sz w:val="26"/>
          <w:szCs w:val="26"/>
        </w:rPr>
        <w:t>退休(任)牧師、傳道師 由小會繕打與支付，需經中委會核對。</w:t>
      </w:r>
    </w:p>
    <w:p w:rsidR="00807F7E" w:rsidRPr="008F6B3B" w:rsidRDefault="008F6B3B" w:rsidP="008F6B3B">
      <w:pPr>
        <w:rPr>
          <w:rFonts w:ascii="標楷體" w:eastAsia="標楷體" w:hAnsi="標楷體"/>
          <w:b/>
          <w:sz w:val="26"/>
          <w:szCs w:val="26"/>
        </w:rPr>
      </w:pPr>
      <w:r w:rsidRPr="008F6B3B">
        <w:rPr>
          <w:rFonts w:ascii="標楷體" w:eastAsia="標楷體" w:hAnsi="標楷體" w:hint="eastAsia"/>
          <w:b/>
          <w:sz w:val="26"/>
          <w:szCs w:val="26"/>
        </w:rPr>
        <w:t>四、</w:t>
      </w:r>
      <w:r w:rsidR="00807F7E" w:rsidRPr="008F6B3B">
        <w:rPr>
          <w:rFonts w:ascii="標楷體" w:eastAsia="標楷體" w:hAnsi="標楷體" w:hint="eastAsia"/>
          <w:b/>
          <w:sz w:val="26"/>
          <w:szCs w:val="26"/>
        </w:rPr>
        <w:t>告別禮拜場地:</w:t>
      </w:r>
    </w:p>
    <w:p w:rsidR="008F6B3B"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1、</w:t>
      </w:r>
      <w:r w:rsidR="00807F7E" w:rsidRPr="008F6B3B">
        <w:rPr>
          <w:rFonts w:ascii="標楷體" w:eastAsia="標楷體" w:hAnsi="標楷體" w:hint="eastAsia"/>
          <w:sz w:val="26"/>
          <w:szCs w:val="26"/>
        </w:rPr>
        <w:t>現職牧師、傳道師，在教會舉行。</w:t>
      </w:r>
    </w:p>
    <w:p w:rsidR="00807F7E"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2、</w:t>
      </w:r>
      <w:r w:rsidR="00807F7E" w:rsidRPr="008F6B3B">
        <w:rPr>
          <w:rFonts w:ascii="標楷體" w:eastAsia="標楷體" w:hAnsi="標楷體" w:hint="eastAsia"/>
          <w:sz w:val="26"/>
          <w:szCs w:val="26"/>
        </w:rPr>
        <w:t>退休(任)牧師、傳道師、師母、師丈，由小會和家屬協調。</w:t>
      </w:r>
    </w:p>
    <w:p w:rsidR="008F6B3B"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3、</w:t>
      </w:r>
      <w:r w:rsidR="00807F7E" w:rsidRPr="008F6B3B">
        <w:rPr>
          <w:rFonts w:ascii="標楷體" w:eastAsia="標楷體" w:hAnsi="標楷體" w:hint="eastAsia"/>
          <w:sz w:val="26"/>
          <w:szCs w:val="26"/>
        </w:rPr>
        <w:t>扶棺進場:</w:t>
      </w:r>
      <w:r w:rsidR="00306414" w:rsidRPr="008F6B3B">
        <w:rPr>
          <w:rFonts w:ascii="標楷體" w:eastAsia="標楷體" w:hAnsi="標楷體" w:hint="eastAsia"/>
          <w:color w:val="FF0000"/>
          <w:sz w:val="26"/>
          <w:szCs w:val="26"/>
        </w:rPr>
        <w:t>中會葬者，</w:t>
      </w:r>
      <w:r w:rsidRPr="008F6B3B">
        <w:rPr>
          <w:rFonts w:ascii="標楷體" w:eastAsia="標楷體" w:hAnsi="標楷體" w:hint="eastAsia"/>
          <w:sz w:val="26"/>
          <w:szCs w:val="26"/>
        </w:rPr>
        <w:t>由本中會牧師擔任，未著穿小禮服之牧者，</w:t>
      </w:r>
    </w:p>
    <w:p w:rsidR="00807F7E" w:rsidRPr="008F6B3B" w:rsidRDefault="00807F7E" w:rsidP="008F6B3B">
      <w:pPr>
        <w:ind w:firstLineChars="400" w:firstLine="1040"/>
        <w:rPr>
          <w:rFonts w:ascii="標楷體" w:eastAsia="標楷體" w:hAnsi="標楷體"/>
          <w:sz w:val="26"/>
          <w:szCs w:val="26"/>
        </w:rPr>
      </w:pPr>
      <w:r w:rsidRPr="008F6B3B">
        <w:rPr>
          <w:rFonts w:ascii="標楷體" w:eastAsia="標楷體" w:hAnsi="標楷體" w:hint="eastAsia"/>
          <w:sz w:val="26"/>
          <w:szCs w:val="26"/>
        </w:rPr>
        <w:t>不宜擔任。</w:t>
      </w:r>
    </w:p>
    <w:p w:rsidR="00A064F3" w:rsidRPr="008F6B3B" w:rsidRDefault="008F6B3B" w:rsidP="008F6B3B">
      <w:pPr>
        <w:rPr>
          <w:rFonts w:ascii="標楷體" w:eastAsia="標楷體" w:hAnsi="標楷體"/>
          <w:b/>
          <w:sz w:val="26"/>
          <w:szCs w:val="26"/>
        </w:rPr>
      </w:pPr>
      <w:r w:rsidRPr="008F6B3B">
        <w:rPr>
          <w:rFonts w:ascii="標楷體" w:eastAsia="標楷體" w:hAnsi="標楷體" w:hint="eastAsia"/>
          <w:b/>
          <w:sz w:val="26"/>
          <w:szCs w:val="26"/>
        </w:rPr>
        <w:t>五、</w:t>
      </w:r>
      <w:r w:rsidR="00320A31" w:rsidRPr="008F6B3B">
        <w:rPr>
          <w:rFonts w:ascii="標楷體" w:eastAsia="標楷體" w:hAnsi="標楷體" w:hint="eastAsia"/>
          <w:b/>
          <w:sz w:val="26"/>
          <w:szCs w:val="26"/>
        </w:rPr>
        <w:t>衣著：</w:t>
      </w:r>
    </w:p>
    <w:p w:rsidR="00320A31"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1、</w:t>
      </w:r>
      <w:r w:rsidR="00320A31" w:rsidRPr="008F6B3B">
        <w:rPr>
          <w:rFonts w:ascii="標楷體" w:eastAsia="標楷體" w:hAnsi="標楷體" w:hint="eastAsia"/>
          <w:sz w:val="26"/>
          <w:szCs w:val="26"/>
        </w:rPr>
        <w:t>故人衣著：</w:t>
      </w:r>
    </w:p>
    <w:p w:rsidR="00320A31" w:rsidRPr="008F6B3B" w:rsidRDefault="00320A31" w:rsidP="008F6B3B">
      <w:pPr>
        <w:pStyle w:val="a3"/>
        <w:numPr>
          <w:ilvl w:val="0"/>
          <w:numId w:val="50"/>
        </w:numPr>
        <w:ind w:leftChars="0"/>
        <w:rPr>
          <w:rFonts w:ascii="標楷體" w:eastAsia="標楷體" w:hAnsi="標楷體"/>
          <w:sz w:val="26"/>
          <w:szCs w:val="26"/>
        </w:rPr>
      </w:pPr>
      <w:r w:rsidRPr="008F6B3B">
        <w:rPr>
          <w:rFonts w:ascii="標楷體" w:eastAsia="標楷體" w:hAnsi="標楷體" w:hint="eastAsia"/>
          <w:sz w:val="26"/>
          <w:szCs w:val="26"/>
        </w:rPr>
        <w:t>牧師：內著牧師小禮服，外著牧師大禮服。</w:t>
      </w:r>
    </w:p>
    <w:p w:rsidR="00320A31" w:rsidRPr="008F6B3B" w:rsidRDefault="00320A31" w:rsidP="008F6B3B">
      <w:pPr>
        <w:pStyle w:val="a3"/>
        <w:numPr>
          <w:ilvl w:val="0"/>
          <w:numId w:val="50"/>
        </w:numPr>
        <w:ind w:leftChars="0"/>
        <w:rPr>
          <w:rFonts w:ascii="標楷體" w:eastAsia="標楷體" w:hAnsi="標楷體"/>
          <w:sz w:val="26"/>
          <w:szCs w:val="26"/>
        </w:rPr>
      </w:pPr>
      <w:r w:rsidRPr="008F6B3B">
        <w:rPr>
          <w:rFonts w:ascii="標楷體" w:eastAsia="標楷體" w:hAnsi="標楷體" w:hint="eastAsia"/>
          <w:sz w:val="26"/>
          <w:szCs w:val="26"/>
        </w:rPr>
        <w:t>傳道師：著正裝。</w:t>
      </w:r>
    </w:p>
    <w:p w:rsidR="008F6B3B" w:rsidRPr="008F6B3B" w:rsidRDefault="008F6B3B" w:rsidP="008F6B3B">
      <w:pPr>
        <w:ind w:firstLineChars="200" w:firstLine="520"/>
        <w:rPr>
          <w:rFonts w:ascii="標楷體" w:eastAsia="標楷體" w:hAnsi="標楷體"/>
          <w:sz w:val="26"/>
          <w:szCs w:val="26"/>
        </w:rPr>
      </w:pPr>
      <w:r w:rsidRPr="008F6B3B">
        <w:rPr>
          <w:rFonts w:ascii="標楷體" w:eastAsia="標楷體" w:hAnsi="標楷體" w:hint="eastAsia"/>
          <w:sz w:val="26"/>
          <w:szCs w:val="26"/>
        </w:rPr>
        <w:t>2、</w:t>
      </w:r>
      <w:r w:rsidR="00DA5756" w:rsidRPr="008F6B3B">
        <w:rPr>
          <w:rFonts w:ascii="標楷體" w:eastAsia="標楷體" w:hAnsi="標楷體" w:hint="eastAsia"/>
          <w:sz w:val="26"/>
          <w:szCs w:val="26"/>
        </w:rPr>
        <w:t>觀禮牧者同工：牧師一律著裝小禮服，傳道師一律著正裝及打領</w:t>
      </w:r>
    </w:p>
    <w:p w:rsidR="00DA5756" w:rsidRPr="008F6B3B" w:rsidRDefault="00DA5756" w:rsidP="008F6B3B">
      <w:pPr>
        <w:ind w:firstLineChars="400" w:firstLine="1040"/>
        <w:rPr>
          <w:rFonts w:ascii="標楷體" w:eastAsia="標楷體" w:hAnsi="標楷體"/>
          <w:sz w:val="26"/>
          <w:szCs w:val="26"/>
        </w:rPr>
      </w:pPr>
      <w:r w:rsidRPr="008F6B3B">
        <w:rPr>
          <w:rFonts w:ascii="標楷體" w:eastAsia="標楷體" w:hAnsi="標楷體" w:hint="eastAsia"/>
          <w:sz w:val="26"/>
          <w:szCs w:val="26"/>
        </w:rPr>
        <w:t>帶。</w:t>
      </w:r>
    </w:p>
    <w:p w:rsidR="008B6E0B" w:rsidRPr="008F6B3B" w:rsidRDefault="008F6B3B" w:rsidP="008F6B3B">
      <w:pPr>
        <w:rPr>
          <w:rFonts w:ascii="標楷體" w:eastAsia="標楷體" w:hAnsi="標楷體"/>
          <w:sz w:val="26"/>
          <w:szCs w:val="26"/>
        </w:rPr>
      </w:pPr>
      <w:r w:rsidRPr="008F6B3B">
        <w:rPr>
          <w:rFonts w:ascii="標楷體" w:eastAsia="標楷體" w:hAnsi="標楷體" w:hint="eastAsia"/>
          <w:sz w:val="26"/>
          <w:szCs w:val="26"/>
        </w:rPr>
        <w:t>六</w:t>
      </w:r>
      <w:r w:rsidR="00247A49" w:rsidRPr="008F6B3B">
        <w:rPr>
          <w:rFonts w:ascii="標楷體" w:eastAsia="標楷體" w:hAnsi="標楷體" w:hint="eastAsia"/>
          <w:sz w:val="26"/>
          <w:szCs w:val="26"/>
        </w:rPr>
        <w:t>、</w:t>
      </w:r>
      <w:r w:rsidR="00E64940" w:rsidRPr="008F6B3B">
        <w:rPr>
          <w:rFonts w:ascii="標楷體" w:eastAsia="標楷體" w:hAnsi="標楷體" w:hint="eastAsia"/>
          <w:sz w:val="26"/>
          <w:szCs w:val="26"/>
        </w:rPr>
        <w:t>覆蓋總會旗(焚而不毀)</w:t>
      </w:r>
      <w:r w:rsidR="005F0E93" w:rsidRPr="008F6B3B">
        <w:rPr>
          <w:rFonts w:ascii="標楷體" w:eastAsia="標楷體" w:hAnsi="標楷體" w:hint="eastAsia"/>
          <w:sz w:val="26"/>
          <w:szCs w:val="26"/>
        </w:rPr>
        <w:t>，由中會</w:t>
      </w:r>
      <w:r w:rsidR="008B6E0B" w:rsidRPr="008F6B3B">
        <w:rPr>
          <w:rFonts w:ascii="標楷體" w:eastAsia="標楷體" w:hAnsi="標楷體" w:hint="eastAsia"/>
          <w:sz w:val="26"/>
          <w:szCs w:val="26"/>
        </w:rPr>
        <w:t>(事務所)</w:t>
      </w:r>
      <w:r w:rsidR="00776CD4" w:rsidRPr="008F6B3B">
        <w:rPr>
          <w:rFonts w:ascii="標楷體" w:eastAsia="標楷體" w:hAnsi="標楷體" w:hint="eastAsia"/>
          <w:sz w:val="26"/>
          <w:szCs w:val="26"/>
        </w:rPr>
        <w:t>製訂及</w:t>
      </w:r>
      <w:r w:rsidR="005F0E93" w:rsidRPr="008F6B3B">
        <w:rPr>
          <w:rFonts w:ascii="標楷體" w:eastAsia="標楷體" w:hAnsi="標楷體" w:hint="eastAsia"/>
          <w:sz w:val="26"/>
          <w:szCs w:val="26"/>
        </w:rPr>
        <w:t>保</w:t>
      </w:r>
      <w:r w:rsidR="009940A5" w:rsidRPr="008F6B3B">
        <w:rPr>
          <w:rFonts w:ascii="標楷體" w:eastAsia="標楷體" w:hAnsi="標楷體" w:hint="eastAsia"/>
          <w:sz w:val="26"/>
          <w:szCs w:val="26"/>
        </w:rPr>
        <w:t>管。</w:t>
      </w:r>
    </w:p>
    <w:p w:rsidR="00C664D7" w:rsidRPr="008F6B3B" w:rsidRDefault="008F6B3B" w:rsidP="008F6B3B">
      <w:pPr>
        <w:rPr>
          <w:rFonts w:ascii="標楷體" w:eastAsia="標楷體" w:hAnsi="標楷體"/>
          <w:sz w:val="26"/>
          <w:szCs w:val="26"/>
        </w:rPr>
      </w:pPr>
      <w:r w:rsidRPr="008F6B3B">
        <w:rPr>
          <w:rFonts w:ascii="標楷體" w:eastAsia="標楷體" w:hAnsi="標楷體" w:hint="eastAsia"/>
          <w:sz w:val="26"/>
          <w:szCs w:val="26"/>
        </w:rPr>
        <w:t>七、</w:t>
      </w:r>
      <w:r w:rsidR="00332881" w:rsidRPr="008F6B3B">
        <w:rPr>
          <w:rFonts w:ascii="標楷體" w:eastAsia="標楷體" w:hAnsi="標楷體" w:hint="eastAsia"/>
          <w:sz w:val="26"/>
          <w:szCs w:val="26"/>
        </w:rPr>
        <w:t>、所有禮儀程序依照《</w:t>
      </w:r>
      <w:r w:rsidR="00332881" w:rsidRPr="008F6B3B">
        <w:rPr>
          <w:rFonts w:ascii="標楷體" w:eastAsia="標楷體" w:hAnsi="標楷體" w:hint="eastAsia"/>
          <w:color w:val="FF0000"/>
          <w:sz w:val="26"/>
          <w:szCs w:val="26"/>
        </w:rPr>
        <w:t>教會禮拜與聖禮典手冊</w:t>
      </w:r>
      <w:r w:rsidR="00332881" w:rsidRPr="008F6B3B">
        <w:rPr>
          <w:rFonts w:ascii="標楷體" w:eastAsia="標楷體" w:hAnsi="標楷體" w:hint="eastAsia"/>
          <w:sz w:val="26"/>
          <w:szCs w:val="26"/>
        </w:rPr>
        <w:t>》。</w:t>
      </w:r>
    </w:p>
    <w:p w:rsidR="008F6B3B" w:rsidRPr="008F6B3B" w:rsidRDefault="008F6B3B" w:rsidP="008F6B3B">
      <w:pPr>
        <w:rPr>
          <w:rFonts w:ascii="標楷體" w:eastAsia="標楷體" w:hAnsi="標楷體"/>
          <w:sz w:val="26"/>
          <w:szCs w:val="26"/>
        </w:rPr>
      </w:pPr>
    </w:p>
    <w:p w:rsidR="009940A5" w:rsidRPr="008F6B3B" w:rsidRDefault="009940A5" w:rsidP="008F6B3B">
      <w:pPr>
        <w:rPr>
          <w:rFonts w:ascii="標楷體" w:eastAsia="標楷體" w:hAnsi="標楷體"/>
          <w:b/>
          <w:sz w:val="28"/>
          <w:szCs w:val="26"/>
        </w:rPr>
      </w:pPr>
      <w:r w:rsidRPr="008F6B3B">
        <w:rPr>
          <w:rFonts w:ascii="標楷體" w:eastAsia="標楷體" w:hAnsi="標楷體" w:hint="eastAsia"/>
          <w:b/>
          <w:sz w:val="28"/>
          <w:szCs w:val="26"/>
        </w:rPr>
        <w:t>叁、教會喪禮原則</w:t>
      </w:r>
    </w:p>
    <w:p w:rsidR="009940A5" w:rsidRPr="008F6B3B" w:rsidRDefault="0063019D" w:rsidP="008F6B3B">
      <w:pPr>
        <w:rPr>
          <w:rFonts w:ascii="標楷體" w:eastAsia="標楷體" w:hAnsi="標楷體"/>
          <w:b/>
          <w:sz w:val="26"/>
          <w:szCs w:val="26"/>
        </w:rPr>
      </w:pPr>
      <w:r w:rsidRPr="008F6B3B">
        <w:rPr>
          <w:rFonts w:ascii="標楷體" w:eastAsia="標楷體" w:hAnsi="標楷體" w:hint="eastAsia"/>
          <w:b/>
          <w:sz w:val="26"/>
          <w:szCs w:val="26"/>
        </w:rPr>
        <w:t>一、喪禮的意義：</w:t>
      </w:r>
    </w:p>
    <w:p w:rsidR="0063019D" w:rsidRPr="008F6B3B" w:rsidRDefault="0063019D" w:rsidP="008F6B3B">
      <w:pPr>
        <w:ind w:firstLineChars="400" w:firstLine="1040"/>
        <w:rPr>
          <w:rFonts w:ascii="標楷體" w:eastAsia="標楷體" w:hAnsi="標楷體"/>
          <w:sz w:val="26"/>
          <w:szCs w:val="26"/>
        </w:rPr>
      </w:pPr>
      <w:r w:rsidRPr="008F6B3B">
        <w:rPr>
          <w:rFonts w:ascii="標楷體" w:eastAsia="標楷體" w:hAnsi="標楷體" w:hint="eastAsia"/>
          <w:sz w:val="26"/>
          <w:szCs w:val="26"/>
        </w:rPr>
        <w:t>有關會友死亡及終極關懷之事宜。</w:t>
      </w:r>
      <w:r w:rsidR="004F5CD2" w:rsidRPr="008F6B3B">
        <w:rPr>
          <w:rFonts w:ascii="標楷體" w:eastAsia="標楷體" w:hAnsi="標楷體" w:hint="eastAsia"/>
          <w:sz w:val="26"/>
          <w:szCs w:val="26"/>
        </w:rPr>
        <w:t>在我們這個多元文化及宗教的環境中，教會的喪葬禮儀的中心是對生命的主宰─上帝的禮拜，所以應注重儀式的莊嚴、樸素，避免迷失或異端。每個族群應該可以依自己的文化形式，來表達對生命的尊重和對死者的追思。不過我們必須很小心的分別，其中所代表的宗教、倫理、社會的意義，是不是符合我們的信仰。在我們這個多元文化及宗教的環境中，教會的喪葬禮儀的中心是對生命的主宰─上帝的禮拜，所以應注重儀式的莊嚴、樸素，避免迷失或異端。每個族群應該可以依自己的文化形式，來表達對生命的尊重和對死者的追思。不過我們必須很小心的分別，其中所代表的宗教、倫理、社會的意義，是不是符合我們的信仰。</w:t>
      </w:r>
    </w:p>
    <w:p w:rsidR="0063019D" w:rsidRPr="008F6B3B" w:rsidRDefault="0063019D" w:rsidP="008F6B3B">
      <w:pPr>
        <w:rPr>
          <w:rFonts w:ascii="標楷體" w:eastAsia="標楷體" w:hAnsi="標楷體"/>
          <w:sz w:val="26"/>
          <w:szCs w:val="26"/>
        </w:rPr>
      </w:pPr>
      <w:r w:rsidRPr="008F6B3B">
        <w:rPr>
          <w:rFonts w:ascii="標楷體" w:eastAsia="標楷體" w:hAnsi="標楷體" w:hint="eastAsia"/>
          <w:b/>
          <w:sz w:val="26"/>
          <w:szCs w:val="26"/>
        </w:rPr>
        <w:t>二、喪禮的的地點</w:t>
      </w:r>
      <w:r w:rsidRPr="008F6B3B">
        <w:rPr>
          <w:rFonts w:ascii="標楷體" w:eastAsia="標楷體" w:hAnsi="標楷體" w:hint="eastAsia"/>
          <w:sz w:val="26"/>
          <w:szCs w:val="26"/>
        </w:rPr>
        <w:t>：居所、教會、教會廣場、公共場合。</w:t>
      </w:r>
    </w:p>
    <w:p w:rsidR="0063019D" w:rsidRPr="008F6B3B" w:rsidRDefault="0063019D" w:rsidP="008F6B3B">
      <w:pPr>
        <w:rPr>
          <w:rFonts w:ascii="標楷體" w:eastAsia="標楷體" w:hAnsi="標楷體"/>
          <w:sz w:val="26"/>
          <w:szCs w:val="26"/>
        </w:rPr>
      </w:pPr>
      <w:r w:rsidRPr="008F6B3B">
        <w:rPr>
          <w:rFonts w:ascii="標楷體" w:eastAsia="標楷體" w:hAnsi="標楷體" w:hint="eastAsia"/>
          <w:b/>
          <w:sz w:val="26"/>
          <w:szCs w:val="26"/>
        </w:rPr>
        <w:t>三、喪禮的方式</w:t>
      </w:r>
      <w:r w:rsidRPr="008F6B3B">
        <w:rPr>
          <w:rFonts w:ascii="標楷體" w:eastAsia="標楷體" w:hAnsi="標楷體" w:hint="eastAsia"/>
          <w:sz w:val="26"/>
          <w:szCs w:val="26"/>
        </w:rPr>
        <w:t>:告別禮拜、家族禮拜。</w:t>
      </w:r>
    </w:p>
    <w:p w:rsidR="0063019D" w:rsidRPr="008F6B3B" w:rsidRDefault="0063019D" w:rsidP="008F6B3B">
      <w:pPr>
        <w:rPr>
          <w:rFonts w:ascii="標楷體" w:eastAsia="標楷體" w:hAnsi="標楷體"/>
          <w:sz w:val="26"/>
          <w:szCs w:val="26"/>
        </w:rPr>
      </w:pPr>
      <w:r w:rsidRPr="008F6B3B">
        <w:rPr>
          <w:rFonts w:ascii="標楷體" w:eastAsia="標楷體" w:hAnsi="標楷體" w:hint="eastAsia"/>
          <w:b/>
          <w:sz w:val="26"/>
          <w:szCs w:val="26"/>
        </w:rPr>
        <w:t>四、喪禮的形態</w:t>
      </w:r>
      <w:r w:rsidRPr="008F6B3B">
        <w:rPr>
          <w:rFonts w:ascii="標楷體" w:eastAsia="標楷體" w:hAnsi="標楷體" w:hint="eastAsia"/>
          <w:sz w:val="26"/>
          <w:szCs w:val="26"/>
        </w:rPr>
        <w:t>:土葬、火葬、海葬等。</w:t>
      </w:r>
    </w:p>
    <w:p w:rsidR="0063019D" w:rsidRPr="008F6B3B" w:rsidRDefault="0063019D" w:rsidP="008F6B3B">
      <w:pPr>
        <w:rPr>
          <w:rFonts w:ascii="標楷體" w:eastAsia="標楷體" w:hAnsi="標楷體"/>
          <w:b/>
          <w:color w:val="000000"/>
          <w:spacing w:val="52"/>
          <w:sz w:val="26"/>
          <w:szCs w:val="26"/>
        </w:rPr>
      </w:pPr>
      <w:r w:rsidRPr="008F6B3B">
        <w:rPr>
          <w:rFonts w:ascii="標楷體" w:eastAsia="標楷體" w:hAnsi="標楷體" w:hint="eastAsia"/>
          <w:b/>
          <w:sz w:val="26"/>
          <w:szCs w:val="26"/>
        </w:rPr>
        <w:t>五、告別程序單</w:t>
      </w:r>
    </w:p>
    <w:p w:rsidR="0063019D" w:rsidRPr="008F6B3B" w:rsidRDefault="0063019D" w:rsidP="008F6B3B">
      <w:pPr>
        <w:ind w:left="539" w:firstLine="130"/>
        <w:rPr>
          <w:rFonts w:ascii="標楷體" w:eastAsia="標楷體" w:hAnsi="標楷體"/>
          <w:color w:val="000000"/>
          <w:sz w:val="26"/>
          <w:szCs w:val="26"/>
        </w:rPr>
      </w:pPr>
      <w:r w:rsidRPr="008F6B3B">
        <w:rPr>
          <w:rFonts w:ascii="標楷體" w:eastAsia="標楷體" w:hAnsi="標楷體" w:hint="eastAsia"/>
          <w:color w:val="000000"/>
          <w:sz w:val="26"/>
          <w:szCs w:val="26"/>
        </w:rPr>
        <w:t>主 理:撒  伊 牧師         司 禮:</w:t>
      </w:r>
      <w:r w:rsidR="009940A5" w:rsidRPr="008F6B3B">
        <w:rPr>
          <w:rFonts w:ascii="標楷體" w:eastAsia="標楷體" w:hAnsi="標楷體" w:hint="eastAsia"/>
          <w:color w:val="000000"/>
          <w:sz w:val="26"/>
          <w:szCs w:val="26"/>
        </w:rPr>
        <w:t>王良煙長老</w:t>
      </w:r>
    </w:p>
    <w:p w:rsidR="0063019D" w:rsidRPr="008F6B3B" w:rsidRDefault="0063019D" w:rsidP="008F6B3B">
      <w:pPr>
        <w:ind w:left="539" w:firstLine="130"/>
        <w:rPr>
          <w:rFonts w:ascii="標楷體" w:eastAsia="標楷體" w:hAnsi="標楷體"/>
          <w:color w:val="000000"/>
          <w:sz w:val="26"/>
          <w:szCs w:val="26"/>
        </w:rPr>
      </w:pPr>
      <w:r w:rsidRPr="008F6B3B">
        <w:rPr>
          <w:rFonts w:ascii="標楷體" w:eastAsia="標楷體" w:hAnsi="標楷體" w:hint="eastAsia"/>
          <w:color w:val="000000"/>
          <w:sz w:val="26"/>
          <w:szCs w:val="26"/>
        </w:rPr>
        <w:t>讀 經:全明輝執事       司 琴:田阿美 老師</w:t>
      </w:r>
    </w:p>
    <w:p w:rsidR="0063019D" w:rsidRPr="008F6B3B" w:rsidRDefault="0063019D" w:rsidP="008F6B3B">
      <w:pPr>
        <w:ind w:left="539" w:firstLine="130"/>
        <w:jc w:val="center"/>
        <w:rPr>
          <w:rFonts w:ascii="標楷體" w:eastAsia="標楷體" w:hAnsi="標楷體"/>
          <w:color w:val="000000"/>
          <w:sz w:val="26"/>
          <w:szCs w:val="26"/>
        </w:rPr>
      </w:pPr>
      <w:r w:rsidRPr="008F6B3B">
        <w:rPr>
          <w:rFonts w:ascii="標楷體" w:eastAsia="標楷體" w:hAnsi="標楷體" w:hint="eastAsia"/>
          <w:color w:val="000000"/>
          <w:sz w:val="26"/>
          <w:szCs w:val="26"/>
        </w:rPr>
        <w:t>2015/5/17AM:09:00(自宅)</w:t>
      </w:r>
    </w:p>
    <w:p w:rsidR="0063019D" w:rsidRPr="008F6B3B" w:rsidRDefault="0063019D" w:rsidP="008F6B3B">
      <w:pPr>
        <w:ind w:left="539" w:firstLine="130"/>
        <w:jc w:val="center"/>
        <w:rPr>
          <w:rFonts w:ascii="標楷體" w:eastAsia="標楷體" w:hAnsi="標楷體"/>
          <w:color w:val="000000"/>
          <w:sz w:val="26"/>
          <w:szCs w:val="26"/>
        </w:rPr>
      </w:pPr>
    </w:p>
    <w:p w:rsidR="0063019D"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z w:val="26"/>
          <w:szCs w:val="26"/>
        </w:rPr>
        <w:t>入殮禮拜(家屬.家族)</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慰    歌-------------------------------------------會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短    講---生命的意義、價值即死亡的啟示(5分種)------主 禮 者</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禱    告-------------------------------------------長    老</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告 別 禮 拜</w:t>
      </w:r>
      <w:r w:rsidR="009940A5" w:rsidRPr="008F6B3B">
        <w:rPr>
          <w:rFonts w:ascii="標楷體" w:eastAsia="標楷體" w:hAnsi="標楷體" w:hint="eastAsia"/>
          <w:color w:val="000000"/>
          <w:sz w:val="26"/>
          <w:szCs w:val="26"/>
        </w:rPr>
        <w:t xml:space="preserve"> 程 序</w:t>
      </w:r>
    </w:p>
    <w:p w:rsidR="0063019D" w:rsidRPr="008F6B3B" w:rsidRDefault="0063019D" w:rsidP="008F6B3B">
      <w:pPr>
        <w:tabs>
          <w:tab w:val="left" w:pos="6960"/>
        </w:tabs>
        <w:rPr>
          <w:rFonts w:ascii="標楷體" w:eastAsia="標楷體" w:hAnsi="標楷體"/>
          <w:color w:val="000000"/>
          <w:sz w:val="26"/>
          <w:szCs w:val="26"/>
        </w:rPr>
      </w:pPr>
      <w:r w:rsidRPr="008F6B3B">
        <w:rPr>
          <w:rFonts w:ascii="標楷體" w:eastAsia="標楷體" w:hAnsi="標楷體" w:hint="eastAsia"/>
          <w:color w:val="000000"/>
          <w:sz w:val="26"/>
          <w:szCs w:val="26"/>
        </w:rPr>
        <w:t>宣召---------------------------------</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----------司    禮</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    詩----</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走過秋天----------------------會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瞻仰儀容-------------------------------------------會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聖詩----</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人們需要主--------------</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祈    禱-------------------------------------------司    禮</w:t>
      </w:r>
    </w:p>
    <w:p w:rsidR="0063019D" w:rsidRPr="008F6B3B" w:rsidRDefault="0063019D" w:rsidP="008F6B3B">
      <w:pPr>
        <w:tabs>
          <w:tab w:val="left" w:pos="1680"/>
        </w:tabs>
        <w:rPr>
          <w:rFonts w:ascii="標楷體" w:eastAsia="標楷體" w:hAnsi="標楷體"/>
          <w:color w:val="000000"/>
          <w:sz w:val="26"/>
          <w:szCs w:val="26"/>
        </w:rPr>
      </w:pPr>
      <w:r w:rsidRPr="008F6B3B">
        <w:rPr>
          <w:rFonts w:ascii="標楷體" w:eastAsia="標楷體" w:hAnsi="標楷體" w:hint="eastAsia"/>
          <w:color w:val="000000"/>
          <w:sz w:val="26"/>
          <w:szCs w:val="26"/>
        </w:rPr>
        <w:t>聖    經----</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啟示錄十四章13節----------全明輝 執事</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慰 歌----------------------------------------</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---詩班</w:t>
      </w:r>
    </w:p>
    <w:p w:rsidR="0063019D" w:rsidRPr="008F6B3B" w:rsidRDefault="0063019D" w:rsidP="008F6B3B">
      <w:pPr>
        <w:tabs>
          <w:tab w:val="left" w:pos="1680"/>
        </w:tabs>
        <w:rPr>
          <w:rFonts w:ascii="標楷體" w:eastAsia="標楷體" w:hAnsi="標楷體"/>
          <w:color w:val="000000"/>
          <w:sz w:val="26"/>
          <w:szCs w:val="26"/>
        </w:rPr>
      </w:pPr>
      <w:r w:rsidRPr="008F6B3B">
        <w:rPr>
          <w:rFonts w:ascii="標楷體" w:eastAsia="標楷體" w:hAnsi="標楷體" w:hint="eastAsia"/>
          <w:color w:val="000000"/>
          <w:sz w:val="26"/>
          <w:szCs w:val="26"/>
        </w:rPr>
        <w:t>講    道----</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扭轉乾坤</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-----------------主禮</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慰    歌-------------------------------------------松年團契</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公禱----</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為</w:t>
      </w:r>
      <w:r w:rsidRPr="008F6B3B">
        <w:rPr>
          <w:rFonts w:ascii="標楷體" w:eastAsia="標楷體" w:hAnsi="標楷體" w:cs="TTC9E0418AtCID-WinCharSetFFFF-H" w:hint="eastAsia"/>
          <w:kern w:val="0"/>
          <w:sz w:val="26"/>
          <w:szCs w:val="26"/>
        </w:rPr>
        <w:t>遺族代禱</w:t>
      </w:r>
      <w:r w:rsidRPr="008F6B3B">
        <w:rPr>
          <w:rFonts w:ascii="標楷體" w:eastAsia="標楷體" w:hAnsi="標楷體" w:hint="eastAsia"/>
          <w:color w:val="000000"/>
          <w:sz w:val="26"/>
          <w:szCs w:val="26"/>
        </w:rPr>
        <w:t>-----------------</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謝詞------------------------------------------</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-哀    家</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頌榮----------</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----378首-</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祝    禱-------------------------------------------</w:t>
      </w:r>
      <w:r w:rsidR="003917F9"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主禮</w:t>
      </w:r>
    </w:p>
    <w:p w:rsidR="0063019D"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z w:val="26"/>
          <w:szCs w:val="26"/>
        </w:rPr>
        <w:t>安葬禮拜</w:t>
      </w:r>
    </w:p>
    <w:p w:rsidR="0063019D"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z w:val="26"/>
          <w:szCs w:val="26"/>
        </w:rPr>
        <w:t>土  葬  禮  拜</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    詩----</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雲上太陽-----------------會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    經----</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傳道書三章11節----------全明輝執事</w:t>
      </w:r>
    </w:p>
    <w:p w:rsidR="0063019D" w:rsidRPr="008F6B3B" w:rsidRDefault="0063019D" w:rsidP="008F6B3B">
      <w:pPr>
        <w:tabs>
          <w:tab w:val="left" w:pos="6840"/>
        </w:tabs>
        <w:rPr>
          <w:rFonts w:ascii="標楷體" w:eastAsia="標楷體" w:hAnsi="標楷體" w:cs="細明體"/>
          <w:color w:val="000000"/>
          <w:sz w:val="26"/>
          <w:szCs w:val="26"/>
        </w:rPr>
      </w:pPr>
      <w:r w:rsidRPr="008F6B3B">
        <w:rPr>
          <w:rFonts w:ascii="標楷體" w:eastAsia="標楷體" w:hAnsi="標楷體" w:hint="eastAsia"/>
          <w:color w:val="000000"/>
          <w:sz w:val="26"/>
          <w:szCs w:val="26"/>
        </w:rPr>
        <w:t>入    葬-</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-(遺族及會眾撒下花及土象徵埋)-------會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祈    禱-------------------------------------------主    禮</w:t>
      </w:r>
    </w:p>
    <w:p w:rsidR="0063019D"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z w:val="26"/>
          <w:szCs w:val="26"/>
        </w:rPr>
        <w:t xml:space="preserve">  火  葬禮  拜</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    詩</w:t>
      </w:r>
      <w:r w:rsidR="009940A5" w:rsidRPr="008F6B3B">
        <w:rPr>
          <w:rFonts w:ascii="標楷體" w:eastAsia="標楷體" w:hAnsi="標楷體" w:hint="eastAsia"/>
          <w:color w:val="000000"/>
          <w:sz w:val="26"/>
          <w:szCs w:val="26"/>
        </w:rPr>
        <w:t>------------------雲上太陽-----------------</w:t>
      </w:r>
      <w:r w:rsidRPr="008F6B3B">
        <w:rPr>
          <w:rFonts w:ascii="標楷體" w:eastAsia="標楷體" w:hAnsi="標楷體" w:hint="eastAsia"/>
          <w:color w:val="000000"/>
          <w:sz w:val="26"/>
          <w:szCs w:val="26"/>
        </w:rPr>
        <w:t>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聖    經</w:t>
      </w:r>
      <w:r w:rsidR="009940A5" w:rsidRPr="008F6B3B">
        <w:rPr>
          <w:rFonts w:ascii="標楷體" w:eastAsia="標楷體" w:hAnsi="標楷體" w:hint="eastAsia"/>
          <w:color w:val="000000"/>
          <w:sz w:val="26"/>
          <w:szCs w:val="26"/>
        </w:rPr>
        <w:t>----------------傳道書三章11節----------</w:t>
      </w:r>
      <w:r w:rsidRPr="008F6B3B">
        <w:rPr>
          <w:rFonts w:ascii="標楷體" w:eastAsia="標楷體" w:hAnsi="標楷體" w:hint="eastAsia"/>
          <w:color w:val="000000"/>
          <w:sz w:val="26"/>
          <w:szCs w:val="26"/>
        </w:rPr>
        <w:t>全明輝執事</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祈    禱-------------------------------------------主    禮</w:t>
      </w:r>
    </w:p>
    <w:p w:rsidR="0063019D" w:rsidRPr="008F6B3B" w:rsidRDefault="0063019D" w:rsidP="008F6B3B">
      <w:pPr>
        <w:tabs>
          <w:tab w:val="left" w:pos="6840"/>
        </w:tabs>
        <w:rPr>
          <w:rFonts w:ascii="標楷體" w:eastAsia="標楷體" w:hAnsi="標楷體" w:cs="細明體"/>
          <w:color w:val="000000"/>
          <w:sz w:val="26"/>
          <w:szCs w:val="26"/>
        </w:rPr>
      </w:pPr>
      <w:r w:rsidRPr="008F6B3B">
        <w:rPr>
          <w:rFonts w:ascii="標楷體" w:eastAsia="標楷體" w:hAnsi="標楷體" w:hint="eastAsia"/>
          <w:color w:val="000000"/>
          <w:sz w:val="26"/>
          <w:szCs w:val="26"/>
        </w:rPr>
        <w:t>入    葬</w:t>
      </w:r>
      <w:r w:rsidR="009940A5" w:rsidRPr="008F6B3B">
        <w:rPr>
          <w:rFonts w:ascii="標楷體" w:eastAsia="標楷體" w:hAnsi="標楷體" w:hint="eastAsia"/>
          <w:color w:val="000000"/>
          <w:sz w:val="26"/>
          <w:szCs w:val="26"/>
        </w:rPr>
        <w:t>------------(遺族及會眾撒下花及土象徵埋)-------</w:t>
      </w:r>
      <w:r w:rsidRPr="008F6B3B">
        <w:rPr>
          <w:rFonts w:ascii="標楷體" w:eastAsia="標楷體" w:hAnsi="標楷體" w:hint="eastAsia"/>
          <w:color w:val="000000"/>
          <w:sz w:val="26"/>
          <w:szCs w:val="26"/>
        </w:rPr>
        <w:t>會    眾</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祈    禱-------------------------------------------主    禮</w:t>
      </w:r>
    </w:p>
    <w:p w:rsidR="0063019D" w:rsidRPr="008F6B3B" w:rsidRDefault="0063019D" w:rsidP="008F6B3B">
      <w:pPr>
        <w:rPr>
          <w:rFonts w:ascii="標楷體" w:eastAsia="標楷體" w:hAnsi="標楷體"/>
          <w:color w:val="000000"/>
          <w:sz w:val="26"/>
          <w:szCs w:val="26"/>
        </w:rPr>
      </w:pPr>
      <w:r w:rsidRPr="008F6B3B">
        <w:rPr>
          <w:rFonts w:ascii="標楷體" w:eastAsia="標楷體" w:hAnsi="標楷體" w:hint="eastAsia"/>
          <w:color w:val="000000"/>
          <w:sz w:val="26"/>
          <w:szCs w:val="26"/>
        </w:rPr>
        <w:t>散    會---------------</w:t>
      </w:r>
      <w:r w:rsidR="009940A5" w:rsidRPr="008F6B3B">
        <w:rPr>
          <w:rFonts w:ascii="標楷體" w:eastAsia="標楷體" w:hAnsi="標楷體" w:hint="eastAsia"/>
          <w:color w:val="000000"/>
          <w:sz w:val="26"/>
          <w:szCs w:val="26"/>
        </w:rPr>
        <w:t>----</w:t>
      </w:r>
      <w:r w:rsidRPr="008F6B3B">
        <w:rPr>
          <w:rFonts w:ascii="標楷體" w:eastAsia="標楷體" w:hAnsi="標楷體" w:hint="eastAsia"/>
          <w:color w:val="000000"/>
          <w:sz w:val="26"/>
          <w:szCs w:val="26"/>
        </w:rPr>
        <w:t>互道平安----------------會    眾</w:t>
      </w:r>
    </w:p>
    <w:p w:rsidR="0063019D" w:rsidRPr="008F6B3B" w:rsidRDefault="0063019D" w:rsidP="008F6B3B">
      <w:pPr>
        <w:rPr>
          <w:rFonts w:ascii="標楷體" w:eastAsia="標楷體" w:hAnsi="標楷體"/>
          <w:color w:val="000000"/>
          <w:sz w:val="26"/>
          <w:szCs w:val="26"/>
        </w:rPr>
      </w:pPr>
    </w:p>
    <w:p w:rsidR="00D60522"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z w:val="26"/>
          <w:szCs w:val="26"/>
        </w:rPr>
        <w:t>六、</w:t>
      </w:r>
      <w:r w:rsidRPr="008F6B3B">
        <w:rPr>
          <w:rFonts w:ascii="標楷體" w:eastAsia="標楷體" w:hAnsi="標楷體" w:hint="eastAsia"/>
          <w:color w:val="000000"/>
          <w:spacing w:val="32"/>
          <w:sz w:val="26"/>
          <w:szCs w:val="26"/>
        </w:rPr>
        <w:t>土葬時間(1).於九點開始舉行告別禮拜。</w:t>
      </w:r>
      <w:r w:rsidR="009940A5" w:rsidRPr="008F6B3B">
        <w:rPr>
          <w:rFonts w:ascii="標楷體" w:eastAsia="標楷體" w:hAnsi="標楷體" w:hint="eastAsia"/>
          <w:color w:val="000000"/>
          <w:spacing w:val="32"/>
          <w:sz w:val="26"/>
          <w:szCs w:val="26"/>
        </w:rPr>
        <w:t>八點半舉行</w:t>
      </w:r>
      <w:r w:rsidR="00D60522" w:rsidRPr="008F6B3B">
        <w:rPr>
          <w:rFonts w:ascii="標楷體" w:eastAsia="標楷體" w:hAnsi="標楷體" w:hint="eastAsia"/>
          <w:color w:val="000000"/>
          <w:sz w:val="26"/>
          <w:szCs w:val="26"/>
        </w:rPr>
        <w:t>入殮禮拜(家屬.家族)。</w:t>
      </w:r>
    </w:p>
    <w:p w:rsidR="0063019D" w:rsidRPr="008F6B3B" w:rsidRDefault="0063019D" w:rsidP="008F6B3B">
      <w:pPr>
        <w:ind w:left="750"/>
        <w:rPr>
          <w:rFonts w:ascii="標楷體" w:eastAsia="標楷體" w:hAnsi="標楷體"/>
          <w:color w:val="000000"/>
          <w:sz w:val="26"/>
          <w:szCs w:val="26"/>
        </w:rPr>
      </w:pPr>
      <w:r w:rsidRPr="008F6B3B">
        <w:rPr>
          <w:rFonts w:ascii="標楷體" w:eastAsia="標楷體" w:hAnsi="標楷體" w:hint="eastAsia"/>
          <w:color w:val="000000"/>
          <w:spacing w:val="32"/>
          <w:sz w:val="26"/>
          <w:szCs w:val="26"/>
        </w:rPr>
        <w:t xml:space="preserve"> (2).</w:t>
      </w:r>
      <w:r w:rsidRPr="008F6B3B">
        <w:rPr>
          <w:rFonts w:ascii="標楷體" w:eastAsia="標楷體" w:hAnsi="標楷體" w:hint="eastAsia"/>
          <w:color w:val="000000"/>
          <w:sz w:val="26"/>
          <w:szCs w:val="26"/>
        </w:rPr>
        <w:t>告別禮拜之後隨既前往墓地作安葬禮拜</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七、火葬時間: </w:t>
      </w:r>
    </w:p>
    <w:p w:rsidR="00D60522" w:rsidRPr="008F6B3B" w:rsidRDefault="0063019D" w:rsidP="008F6B3B">
      <w:pPr>
        <w:jc w:val="cente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(1).於八點開始舉行告別禮拜(視火葬地點來</w:t>
      </w:r>
    </w:p>
    <w:p w:rsidR="00D60522" w:rsidRPr="008F6B3B" w:rsidRDefault="0063019D" w:rsidP="008F6B3B">
      <w:pPr>
        <w:jc w:val="center"/>
        <w:rPr>
          <w:rFonts w:ascii="標楷體" w:eastAsia="標楷體" w:hAnsi="標楷體"/>
          <w:color w:val="000000"/>
          <w:sz w:val="26"/>
          <w:szCs w:val="26"/>
        </w:rPr>
      </w:pPr>
      <w:r w:rsidRPr="008F6B3B">
        <w:rPr>
          <w:rFonts w:ascii="標楷體" w:eastAsia="標楷體" w:hAnsi="標楷體" w:hint="eastAsia"/>
          <w:color w:val="000000"/>
          <w:spacing w:val="32"/>
          <w:sz w:val="26"/>
          <w:szCs w:val="26"/>
        </w:rPr>
        <w:t>決定)。</w:t>
      </w:r>
      <w:r w:rsidR="00D60522" w:rsidRPr="008F6B3B">
        <w:rPr>
          <w:rFonts w:ascii="標楷體" w:eastAsia="標楷體" w:hAnsi="標楷體" w:hint="eastAsia"/>
          <w:color w:val="000000"/>
          <w:spacing w:val="32"/>
          <w:sz w:val="26"/>
          <w:szCs w:val="26"/>
        </w:rPr>
        <w:t>七點半舉行</w:t>
      </w:r>
      <w:r w:rsidR="00D60522" w:rsidRPr="008F6B3B">
        <w:rPr>
          <w:rFonts w:ascii="標楷體" w:eastAsia="標楷體" w:hAnsi="標楷體" w:hint="eastAsia"/>
          <w:color w:val="000000"/>
          <w:sz w:val="26"/>
          <w:szCs w:val="26"/>
        </w:rPr>
        <w:t>入殮禮拜(家屬.家族)。</w:t>
      </w:r>
    </w:p>
    <w:p w:rsidR="0063019D"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(2).告別禮拜之後隨既前往火葬場。</w:t>
      </w:r>
    </w:p>
    <w:p w:rsidR="0063019D"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(3).牧者和司會隨同家屬前往火葬場舉行火葬</w:t>
      </w:r>
    </w:p>
    <w:p w:rsidR="0063019D"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禮拜。內容順序為:唱歌、安慰及禱告。</w:t>
      </w:r>
    </w:p>
    <w:p w:rsidR="00D60522"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(4).禮拜後牧者及司會者先行返家，待火葬完</w:t>
      </w:r>
    </w:p>
    <w:p w:rsidR="00D60522"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畢後家屬通知</w:t>
      </w:r>
      <w:r w:rsidR="001721A9" w:rsidRPr="008F6B3B">
        <w:rPr>
          <w:rFonts w:ascii="標楷體" w:eastAsia="標楷體" w:hAnsi="標楷體" w:hint="eastAsia"/>
          <w:color w:val="FF0000"/>
          <w:spacing w:val="32"/>
          <w:sz w:val="26"/>
          <w:szCs w:val="26"/>
        </w:rPr>
        <w:t>司</w:t>
      </w:r>
      <w:r w:rsidRPr="008F6B3B">
        <w:rPr>
          <w:rFonts w:ascii="標楷體" w:eastAsia="標楷體" w:hAnsi="標楷體" w:hint="eastAsia"/>
          <w:color w:val="000000"/>
          <w:spacing w:val="32"/>
          <w:sz w:val="26"/>
          <w:szCs w:val="26"/>
        </w:rPr>
        <w:t>會者，再由司會者連絡同</w:t>
      </w:r>
    </w:p>
    <w:p w:rsidR="004216E9" w:rsidRPr="008F6B3B" w:rsidRDefault="0063019D" w:rsidP="008F6B3B">
      <w:pPr>
        <w:ind w:left="750"/>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工及會友前往墓地舉行安葬禮。</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八、</w:t>
      </w:r>
      <w:r w:rsidR="0063019D" w:rsidRPr="008F6B3B">
        <w:rPr>
          <w:rFonts w:ascii="標楷體" w:eastAsia="標楷體" w:hAnsi="標楷體" w:hint="eastAsia"/>
          <w:color w:val="000000"/>
          <w:spacing w:val="32"/>
          <w:sz w:val="26"/>
          <w:szCs w:val="26"/>
        </w:rPr>
        <w:t>教會喪禮</w:t>
      </w:r>
      <w:r w:rsidRPr="008F6B3B">
        <w:rPr>
          <w:rFonts w:ascii="標楷體" w:eastAsia="標楷體" w:hAnsi="標楷體" w:hint="eastAsia"/>
          <w:color w:val="000000"/>
          <w:spacing w:val="32"/>
          <w:sz w:val="26"/>
          <w:szCs w:val="26"/>
        </w:rPr>
        <w:t>關懷注意事項</w:t>
      </w:r>
    </w:p>
    <w:p w:rsidR="004216E9"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w:t>
      </w:r>
      <w:r w:rsidR="004216E9" w:rsidRPr="008F6B3B">
        <w:rPr>
          <w:rFonts w:ascii="標楷體" w:eastAsia="標楷體" w:hAnsi="標楷體" w:hint="eastAsia"/>
          <w:color w:val="000000"/>
          <w:spacing w:val="32"/>
          <w:sz w:val="26"/>
          <w:szCs w:val="26"/>
        </w:rPr>
        <w:t>通報</w:t>
      </w:r>
      <w:r w:rsidRPr="008F6B3B">
        <w:rPr>
          <w:rFonts w:ascii="標楷體" w:eastAsia="標楷體" w:hAnsi="標楷體" w:hint="eastAsia"/>
          <w:color w:val="000000"/>
          <w:spacing w:val="32"/>
          <w:sz w:val="26"/>
          <w:szCs w:val="26"/>
        </w:rPr>
        <w:t>告知:喪家應於第一時間內告知牧者(不分晝</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夜)。</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(2)牧者處置:前往在家的喪家家屬做安慰禱告及安頓。</w:t>
      </w:r>
    </w:p>
    <w:p w:rsidR="00D60522"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(3)靈柩</w:t>
      </w:r>
      <w:r w:rsidR="004216E9" w:rsidRPr="008F6B3B">
        <w:rPr>
          <w:rFonts w:ascii="標楷體" w:eastAsia="標楷體" w:hAnsi="標楷體" w:hint="eastAsia"/>
          <w:color w:val="000000"/>
          <w:spacing w:val="32"/>
          <w:sz w:val="26"/>
          <w:szCs w:val="26"/>
        </w:rPr>
        <w:t>(遺體)</w:t>
      </w:r>
      <w:r w:rsidRPr="008F6B3B">
        <w:rPr>
          <w:rFonts w:ascii="標楷體" w:eastAsia="標楷體" w:hAnsi="標楷體" w:hint="eastAsia"/>
          <w:color w:val="000000"/>
          <w:spacing w:val="32"/>
          <w:sz w:val="26"/>
          <w:szCs w:val="26"/>
        </w:rPr>
        <w:t>到達:牧者陪家屬作禱告，家屬情緒穩</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定之後才離開。</w:t>
      </w:r>
    </w:p>
    <w:p w:rsidR="0063019D" w:rsidRPr="008F6B3B" w:rsidRDefault="0063019D" w:rsidP="008F6B3B">
      <w:pPr>
        <w:rPr>
          <w:rFonts w:ascii="標楷體" w:eastAsia="標楷體" w:hAnsi="標楷體"/>
          <w:color w:val="FF0000"/>
          <w:spacing w:val="32"/>
          <w:sz w:val="26"/>
          <w:szCs w:val="26"/>
        </w:rPr>
      </w:pPr>
      <w:r w:rsidRPr="008F6B3B">
        <w:rPr>
          <w:rFonts w:ascii="標楷體" w:eastAsia="標楷體" w:hAnsi="標楷體" w:hint="eastAsia"/>
          <w:color w:val="000000"/>
          <w:spacing w:val="32"/>
          <w:sz w:val="26"/>
          <w:szCs w:val="26"/>
        </w:rPr>
        <w:t>(4)啟動關懷機制:</w:t>
      </w:r>
      <w:r w:rsidR="001C77D1" w:rsidRPr="008F6B3B">
        <w:rPr>
          <w:rFonts w:ascii="標楷體" w:eastAsia="標楷體" w:hAnsi="標楷體" w:hint="eastAsia"/>
          <w:color w:val="FF0000"/>
          <w:spacing w:val="32"/>
          <w:sz w:val="26"/>
          <w:szCs w:val="26"/>
        </w:rPr>
        <w:t>A.</w:t>
      </w:r>
      <w:r w:rsidRPr="008F6B3B">
        <w:rPr>
          <w:rFonts w:ascii="標楷體" w:eastAsia="標楷體" w:hAnsi="標楷體" w:hint="eastAsia"/>
          <w:color w:val="FF0000"/>
          <w:spacing w:val="32"/>
          <w:sz w:val="26"/>
          <w:szCs w:val="26"/>
        </w:rPr>
        <w:t>由值日長老負責安排即聯絡各項關懷同工、單位團契等事宜。</w:t>
      </w:r>
      <w:r w:rsidR="0038785A" w:rsidRPr="008F6B3B">
        <w:rPr>
          <w:rFonts w:ascii="標楷體" w:eastAsia="標楷體" w:hAnsi="標楷體" w:hint="eastAsia"/>
          <w:color w:val="FF0000"/>
          <w:spacing w:val="32"/>
          <w:sz w:val="26"/>
          <w:szCs w:val="26"/>
        </w:rPr>
        <w:t>B.由小會委派與家屬商討相關事宜。</w:t>
      </w:r>
    </w:p>
    <w:p w:rsidR="00D60522" w:rsidRPr="008F6B3B" w:rsidRDefault="00D60522"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w:t>
      </w:r>
      <w:r w:rsidR="00E53651" w:rsidRPr="008F6B3B">
        <w:rPr>
          <w:rFonts w:ascii="標楷體" w:eastAsia="標楷體" w:hAnsi="標楷體" w:hint="eastAsia"/>
          <w:color w:val="000000"/>
          <w:spacing w:val="32"/>
          <w:sz w:val="26"/>
          <w:szCs w:val="26"/>
        </w:rPr>
        <w:t>5</w:t>
      </w:r>
      <w:r w:rsidRPr="008F6B3B">
        <w:rPr>
          <w:rFonts w:ascii="標楷體" w:eastAsia="標楷體" w:hAnsi="標楷體" w:hint="eastAsia"/>
          <w:color w:val="000000"/>
          <w:spacing w:val="32"/>
          <w:sz w:val="26"/>
          <w:szCs w:val="26"/>
        </w:rPr>
        <w:t>)請值星長老安排各團契晚上慰歌及陪伴家屬。</w:t>
      </w:r>
    </w:p>
    <w:p w:rsidR="00E33D99"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w:t>
      </w:r>
      <w:r w:rsidR="00E53651" w:rsidRPr="008F6B3B">
        <w:rPr>
          <w:rFonts w:ascii="標楷體" w:eastAsia="標楷體" w:hAnsi="標楷體" w:hint="eastAsia"/>
          <w:color w:val="000000"/>
          <w:spacing w:val="32"/>
          <w:sz w:val="26"/>
          <w:szCs w:val="26"/>
        </w:rPr>
        <w:t>6</w:t>
      </w:r>
      <w:r w:rsidRPr="008F6B3B">
        <w:rPr>
          <w:rFonts w:ascii="標楷體" w:eastAsia="標楷體" w:hAnsi="標楷體" w:hint="eastAsia"/>
          <w:color w:val="000000"/>
          <w:spacing w:val="32"/>
          <w:sz w:val="26"/>
          <w:szCs w:val="26"/>
        </w:rPr>
        <w:t>)靈堂佈置:由執事配合喪家搭遮雨棚及</w:t>
      </w:r>
      <w:r w:rsidR="00E33D99" w:rsidRPr="008F6B3B">
        <w:rPr>
          <w:rFonts w:ascii="標楷體" w:eastAsia="標楷體" w:hAnsi="標楷體" w:hint="eastAsia"/>
          <w:color w:val="000000"/>
          <w:spacing w:val="32"/>
          <w:sz w:val="26"/>
          <w:szCs w:val="26"/>
        </w:rPr>
        <w:t>在住家</w:t>
      </w:r>
      <w:r w:rsidRPr="008F6B3B">
        <w:rPr>
          <w:rFonts w:ascii="標楷體" w:eastAsia="標楷體" w:hAnsi="標楷體" w:hint="eastAsia"/>
          <w:color w:val="000000"/>
          <w:spacing w:val="32"/>
          <w:sz w:val="26"/>
          <w:szCs w:val="26"/>
        </w:rPr>
        <w:t>準備桌</w:t>
      </w:r>
    </w:p>
    <w:p w:rsidR="00D60522"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椅。</w:t>
      </w:r>
      <w:r w:rsidR="00D60522" w:rsidRPr="008F6B3B">
        <w:rPr>
          <w:rFonts w:ascii="標楷體" w:eastAsia="標楷體" w:hAnsi="標楷體" w:hint="eastAsia"/>
          <w:color w:val="000000"/>
          <w:spacing w:val="32"/>
          <w:sz w:val="26"/>
          <w:szCs w:val="26"/>
        </w:rPr>
        <w:t>由喪禮組協調家屬與教會需要的椅子桌子等設</w:t>
      </w:r>
    </w:p>
    <w:p w:rsidR="0063019D" w:rsidRPr="008F6B3B" w:rsidRDefault="00D60522"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備，以提供居家禮拜及招待用。</w:t>
      </w:r>
    </w:p>
    <w:p w:rsidR="00D60522"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(7)守喪期教會</w:t>
      </w:r>
      <w:r w:rsidR="00E33D99" w:rsidRPr="008F6B3B">
        <w:rPr>
          <w:rFonts w:ascii="標楷體" w:eastAsia="標楷體" w:hAnsi="標楷體" w:hint="eastAsia"/>
          <w:color w:val="000000"/>
          <w:spacing w:val="32"/>
          <w:sz w:val="26"/>
          <w:szCs w:val="26"/>
        </w:rPr>
        <w:t>週三</w:t>
      </w:r>
      <w:r w:rsidRPr="008F6B3B">
        <w:rPr>
          <w:rFonts w:ascii="標楷體" w:eastAsia="標楷體" w:hAnsi="標楷體" w:hint="eastAsia"/>
          <w:color w:val="000000"/>
          <w:spacing w:val="32"/>
          <w:sz w:val="26"/>
          <w:szCs w:val="26"/>
        </w:rPr>
        <w:t>祈禱會照常舉行，唯遇到</w:t>
      </w:r>
      <w:r w:rsidR="00E33D99" w:rsidRPr="008F6B3B">
        <w:rPr>
          <w:rFonts w:ascii="標楷體" w:eastAsia="標楷體" w:hAnsi="標楷體" w:hint="eastAsia"/>
          <w:color w:val="000000"/>
          <w:spacing w:val="32"/>
          <w:sz w:val="26"/>
          <w:szCs w:val="26"/>
        </w:rPr>
        <w:t>周五</w:t>
      </w:r>
      <w:r w:rsidRPr="008F6B3B">
        <w:rPr>
          <w:rFonts w:ascii="標楷體" w:eastAsia="標楷體" w:hAnsi="標楷體" w:hint="eastAsia"/>
          <w:color w:val="000000"/>
          <w:spacing w:val="32"/>
          <w:sz w:val="26"/>
          <w:szCs w:val="26"/>
        </w:rPr>
        <w:t>家庭禮</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拜時協調喪家的</w:t>
      </w:r>
      <w:r w:rsidR="00E33D99" w:rsidRPr="008F6B3B">
        <w:rPr>
          <w:rFonts w:ascii="標楷體" w:eastAsia="標楷體" w:hAnsi="標楷體" w:hint="eastAsia"/>
          <w:color w:val="000000"/>
          <w:spacing w:val="32"/>
          <w:sz w:val="26"/>
          <w:szCs w:val="26"/>
        </w:rPr>
        <w:t>家庭小</w:t>
      </w:r>
      <w:r w:rsidRPr="008F6B3B">
        <w:rPr>
          <w:rFonts w:ascii="標楷體" w:eastAsia="標楷體" w:hAnsi="標楷體" w:hint="eastAsia"/>
          <w:color w:val="000000"/>
          <w:spacing w:val="32"/>
          <w:sz w:val="26"/>
          <w:szCs w:val="26"/>
        </w:rPr>
        <w:t>組，移到喪家舉行。</w:t>
      </w:r>
    </w:p>
    <w:p w:rsidR="00E33D99"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(8)告別禮拜前一晚在喪家舉行家庭禮拜-全信徒一起</w:t>
      </w:r>
      <w:r w:rsidR="00E33D99" w:rsidRPr="008F6B3B">
        <w:rPr>
          <w:rFonts w:ascii="標楷體" w:eastAsia="標楷體" w:hAnsi="標楷體" w:hint="eastAsia"/>
          <w:color w:val="000000"/>
          <w:spacing w:val="32"/>
          <w:sz w:val="26"/>
          <w:szCs w:val="26"/>
        </w:rPr>
        <w:t>聚</w:t>
      </w:r>
    </w:p>
    <w:p w:rsidR="00E53651" w:rsidRPr="008F6B3B" w:rsidRDefault="00E33D9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會</w:t>
      </w:r>
      <w:r w:rsidR="0063019D" w:rsidRPr="008F6B3B">
        <w:rPr>
          <w:rFonts w:ascii="標楷體" w:eastAsia="標楷體" w:hAnsi="標楷體" w:hint="eastAsia"/>
          <w:color w:val="000000"/>
          <w:spacing w:val="32"/>
          <w:sz w:val="26"/>
          <w:szCs w:val="26"/>
        </w:rPr>
        <w:t>(由教會喪禮組負責</w:t>
      </w:r>
      <w:r w:rsidR="00D60522" w:rsidRPr="008F6B3B">
        <w:rPr>
          <w:rFonts w:ascii="標楷體" w:eastAsia="標楷體" w:hAnsi="標楷體" w:hint="eastAsia"/>
          <w:color w:val="000000"/>
          <w:spacing w:val="32"/>
          <w:sz w:val="26"/>
          <w:szCs w:val="26"/>
        </w:rPr>
        <w:t>安排桌子、椅子聚會</w:t>
      </w:r>
      <w:r w:rsidR="00E53651" w:rsidRPr="008F6B3B">
        <w:rPr>
          <w:rFonts w:ascii="標楷體" w:eastAsia="標楷體" w:hAnsi="標楷體" w:hint="eastAsia"/>
          <w:color w:val="000000"/>
          <w:spacing w:val="32"/>
          <w:sz w:val="26"/>
          <w:szCs w:val="26"/>
        </w:rPr>
        <w:t>用、布幕</w:t>
      </w:r>
    </w:p>
    <w:p w:rsidR="0063019D" w:rsidRPr="008F6B3B" w:rsidRDefault="00E53651"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貼字</w:t>
      </w:r>
      <w:r w:rsidR="00E33D99" w:rsidRPr="008F6B3B">
        <w:rPr>
          <w:rFonts w:ascii="標楷體" w:eastAsia="標楷體" w:hAnsi="標楷體" w:hint="eastAsia"/>
          <w:color w:val="000000"/>
          <w:spacing w:val="32"/>
          <w:sz w:val="26"/>
          <w:szCs w:val="26"/>
        </w:rPr>
        <w:t>，</w:t>
      </w:r>
      <w:r w:rsidRPr="008F6B3B">
        <w:rPr>
          <w:rFonts w:ascii="標楷體" w:eastAsia="標楷體" w:hAnsi="標楷體" w:hint="eastAsia"/>
          <w:color w:val="000000"/>
          <w:spacing w:val="32"/>
          <w:sz w:val="26"/>
          <w:szCs w:val="26"/>
        </w:rPr>
        <w:t>喪家預備插花，由</w:t>
      </w:r>
      <w:r w:rsidR="00E33D99" w:rsidRPr="008F6B3B">
        <w:rPr>
          <w:rFonts w:ascii="標楷體" w:eastAsia="標楷體" w:hAnsi="標楷體" w:hint="eastAsia"/>
          <w:color w:val="000000"/>
          <w:spacing w:val="32"/>
          <w:sz w:val="26"/>
          <w:szCs w:val="26"/>
        </w:rPr>
        <w:t>小會主禮</w:t>
      </w:r>
      <w:r w:rsidRPr="008F6B3B">
        <w:rPr>
          <w:rFonts w:ascii="標楷體" w:eastAsia="標楷體" w:hAnsi="標楷體" w:hint="eastAsia"/>
          <w:color w:val="000000"/>
          <w:spacing w:val="32"/>
          <w:sz w:val="26"/>
          <w:szCs w:val="26"/>
        </w:rPr>
        <w:t>、預備程序單</w:t>
      </w:r>
      <w:r w:rsidR="0063019D" w:rsidRPr="008F6B3B">
        <w:rPr>
          <w:rFonts w:ascii="標楷體" w:eastAsia="標楷體" w:hAnsi="標楷體" w:hint="eastAsia"/>
          <w:color w:val="000000"/>
          <w:spacing w:val="32"/>
          <w:sz w:val="26"/>
          <w:szCs w:val="26"/>
        </w:rPr>
        <w:t>)。</w:t>
      </w:r>
    </w:p>
    <w:p w:rsidR="00E53651"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(9)告別禮拜場地佈置</w:t>
      </w:r>
      <w:r w:rsidR="00E53651" w:rsidRPr="008F6B3B">
        <w:rPr>
          <w:rFonts w:ascii="標楷體" w:eastAsia="標楷體" w:hAnsi="標楷體" w:hint="eastAsia"/>
          <w:color w:val="000000"/>
          <w:spacing w:val="32"/>
          <w:sz w:val="26"/>
          <w:szCs w:val="26"/>
        </w:rPr>
        <w:t>-會眾椅子、講道桌、音響、喇叭、</w:t>
      </w:r>
    </w:p>
    <w:p w:rsidR="0063019D" w:rsidRPr="008F6B3B" w:rsidRDefault="00E53651"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電子琴司琴、花朵(瞻仰遺容用)</w:t>
      </w:r>
      <w:r w:rsidR="0063019D" w:rsidRPr="008F6B3B">
        <w:rPr>
          <w:rFonts w:ascii="標楷體" w:eastAsia="標楷體" w:hAnsi="標楷體" w:hint="eastAsia"/>
          <w:color w:val="000000"/>
          <w:spacing w:val="32"/>
          <w:sz w:val="26"/>
          <w:szCs w:val="26"/>
        </w:rPr>
        <w:t xml:space="preserve"> (教會喪禮組負責)。</w:t>
      </w:r>
    </w:p>
    <w:p w:rsidR="00E33D99"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(10)小會接納時要以愛為原則，喪禮內容一律秉公處</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理，</w:t>
      </w:r>
      <w:r w:rsidR="00E33D99" w:rsidRPr="008F6B3B">
        <w:rPr>
          <w:rFonts w:ascii="標楷體" w:eastAsia="標楷體" w:hAnsi="標楷體" w:hint="eastAsia"/>
          <w:color w:val="000000"/>
          <w:spacing w:val="32"/>
          <w:sz w:val="26"/>
          <w:szCs w:val="26"/>
        </w:rPr>
        <w:t>一視同仁，</w:t>
      </w:r>
      <w:r w:rsidRPr="008F6B3B">
        <w:rPr>
          <w:rFonts w:ascii="標楷體" w:eastAsia="標楷體" w:hAnsi="標楷體" w:hint="eastAsia"/>
          <w:color w:val="000000"/>
          <w:spacing w:val="32"/>
          <w:sz w:val="26"/>
          <w:szCs w:val="26"/>
        </w:rPr>
        <w:t>無特別案例。</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(11)未設籍於本會者，如果送至部落舉行告別禮拜者，</w:t>
      </w:r>
    </w:p>
    <w:p w:rsidR="0063019D" w:rsidRPr="008F6B3B" w:rsidRDefault="001C77D1"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小會應與</w:t>
      </w:r>
      <w:r w:rsidR="0063019D" w:rsidRPr="008F6B3B">
        <w:rPr>
          <w:rFonts w:ascii="標楷體" w:eastAsia="標楷體" w:hAnsi="標楷體" w:hint="eastAsia"/>
          <w:color w:val="000000"/>
          <w:spacing w:val="32"/>
          <w:sz w:val="26"/>
          <w:szCs w:val="26"/>
        </w:rPr>
        <w:t>死者的</w:t>
      </w:r>
      <w:r w:rsidRPr="008F6B3B">
        <w:rPr>
          <w:rFonts w:ascii="標楷體" w:eastAsia="標楷體" w:hAnsi="標楷體" w:hint="eastAsia"/>
          <w:color w:val="FF0000"/>
          <w:spacing w:val="32"/>
          <w:sz w:val="26"/>
          <w:szCs w:val="26"/>
        </w:rPr>
        <w:t>所屬教</w:t>
      </w:r>
      <w:r w:rsidR="0063019D" w:rsidRPr="008F6B3B">
        <w:rPr>
          <w:rFonts w:ascii="標楷體" w:eastAsia="標楷體" w:hAnsi="標楷體" w:hint="eastAsia"/>
          <w:color w:val="FF0000"/>
          <w:spacing w:val="32"/>
          <w:sz w:val="26"/>
          <w:szCs w:val="26"/>
        </w:rPr>
        <w:t>會</w:t>
      </w:r>
      <w:r w:rsidR="0063019D" w:rsidRPr="008F6B3B">
        <w:rPr>
          <w:rFonts w:ascii="標楷體" w:eastAsia="標楷體" w:hAnsi="標楷體" w:hint="eastAsia"/>
          <w:color w:val="000000"/>
          <w:spacing w:val="32"/>
          <w:sz w:val="26"/>
          <w:szCs w:val="26"/>
        </w:rPr>
        <w:t>協調處理之。</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(12)</w:t>
      </w:r>
      <w:r w:rsidR="0063019D" w:rsidRPr="008F6B3B">
        <w:rPr>
          <w:rFonts w:ascii="標楷體" w:eastAsia="標楷體" w:hAnsi="標楷體" w:hint="eastAsia"/>
          <w:color w:val="000000"/>
          <w:spacing w:val="32"/>
          <w:sz w:val="26"/>
          <w:szCs w:val="26"/>
        </w:rPr>
        <w:t>非信徒或非本宗信徒，請求教會主理者，由小</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會主理，但須依照台灣基督長老教會聖禮典辦理</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之。</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(13)</w:t>
      </w:r>
      <w:r w:rsidR="0063019D" w:rsidRPr="008F6B3B">
        <w:rPr>
          <w:rFonts w:ascii="標楷體" w:eastAsia="標楷體" w:hAnsi="標楷體" w:hint="eastAsia"/>
          <w:color w:val="000000"/>
          <w:spacing w:val="32"/>
          <w:sz w:val="26"/>
          <w:szCs w:val="26"/>
        </w:rPr>
        <w:t>告別禮拜之時間及方式:由牧者與家屬協調。</w:t>
      </w:r>
    </w:p>
    <w:p w:rsidR="00D60522" w:rsidRPr="008F6B3B" w:rsidRDefault="00D60522"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(14)除了特殊狀況之外，喪期最長以7天為原則。</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w:t>
      </w:r>
      <w:r w:rsidR="00D60522" w:rsidRPr="008F6B3B">
        <w:rPr>
          <w:rFonts w:ascii="標楷體" w:eastAsia="標楷體" w:hAnsi="標楷體" w:hint="eastAsia"/>
          <w:color w:val="000000"/>
          <w:spacing w:val="32"/>
          <w:sz w:val="26"/>
          <w:szCs w:val="26"/>
        </w:rPr>
        <w:t>5</w:t>
      </w:r>
      <w:r w:rsidRPr="008F6B3B">
        <w:rPr>
          <w:rFonts w:ascii="標楷體" w:eastAsia="標楷體" w:hAnsi="標楷體" w:hint="eastAsia"/>
          <w:color w:val="000000"/>
          <w:spacing w:val="32"/>
          <w:sz w:val="26"/>
          <w:szCs w:val="26"/>
        </w:rPr>
        <w:t>)</w:t>
      </w:r>
      <w:r w:rsidR="0063019D" w:rsidRPr="008F6B3B">
        <w:rPr>
          <w:rFonts w:ascii="標楷體" w:eastAsia="標楷體" w:hAnsi="標楷體" w:hint="eastAsia"/>
          <w:color w:val="000000"/>
          <w:spacing w:val="32"/>
          <w:sz w:val="26"/>
          <w:szCs w:val="26"/>
        </w:rPr>
        <w:t>喪禮之程序單一律使用</w:t>
      </w:r>
      <w:r w:rsidR="0038785A" w:rsidRPr="008F6B3B">
        <w:rPr>
          <w:rFonts w:ascii="標楷體" w:eastAsia="標楷體" w:hAnsi="標楷體" w:hint="eastAsia"/>
          <w:color w:val="FF0000"/>
          <w:spacing w:val="32"/>
          <w:sz w:val="26"/>
          <w:szCs w:val="26"/>
        </w:rPr>
        <w:t>精美</w:t>
      </w:r>
      <w:r w:rsidR="0063019D" w:rsidRPr="008F6B3B">
        <w:rPr>
          <w:rFonts w:ascii="標楷體" w:eastAsia="標楷體" w:hAnsi="標楷體" w:hint="eastAsia"/>
          <w:color w:val="000000"/>
          <w:spacing w:val="32"/>
          <w:sz w:val="26"/>
          <w:szCs w:val="26"/>
        </w:rPr>
        <w:t>之程序單，已表</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示教會對會友的用心及重視。</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w:t>
      </w:r>
      <w:r w:rsidR="00D60522" w:rsidRPr="008F6B3B">
        <w:rPr>
          <w:rFonts w:ascii="標楷體" w:eastAsia="標楷體" w:hAnsi="標楷體" w:hint="eastAsia"/>
          <w:color w:val="000000"/>
          <w:spacing w:val="32"/>
          <w:sz w:val="26"/>
          <w:szCs w:val="26"/>
        </w:rPr>
        <w:t>6</w:t>
      </w:r>
      <w:r w:rsidRPr="008F6B3B">
        <w:rPr>
          <w:rFonts w:ascii="標楷體" w:eastAsia="標楷體" w:hAnsi="標楷體" w:hint="eastAsia"/>
          <w:color w:val="000000"/>
          <w:spacing w:val="32"/>
          <w:sz w:val="26"/>
          <w:szCs w:val="26"/>
        </w:rPr>
        <w:t>)</w:t>
      </w:r>
      <w:r w:rsidR="0063019D" w:rsidRPr="008F6B3B">
        <w:rPr>
          <w:rFonts w:ascii="標楷體" w:eastAsia="標楷體" w:hAnsi="標楷體" w:hint="eastAsia"/>
          <w:color w:val="000000"/>
          <w:spacing w:val="32"/>
          <w:sz w:val="26"/>
          <w:szCs w:val="26"/>
        </w:rPr>
        <w:t>守喪期間嚴禁賭博、喝酒及嬉戲，違者教會主動</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制止。</w:t>
      </w:r>
    </w:p>
    <w:p w:rsidR="0063019D" w:rsidRPr="008F6B3B" w:rsidRDefault="004216E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(17)</w:t>
      </w:r>
      <w:r w:rsidR="0063019D" w:rsidRPr="008F6B3B">
        <w:rPr>
          <w:rFonts w:ascii="標楷體" w:eastAsia="標楷體" w:hAnsi="標楷體" w:hint="eastAsia"/>
          <w:color w:val="000000"/>
          <w:spacing w:val="32"/>
          <w:sz w:val="26"/>
          <w:szCs w:val="26"/>
        </w:rPr>
        <w:t>守喪期間以詩歌、禱告慰問為主，招待部分以簡</w:t>
      </w:r>
    </w:p>
    <w:p w:rsidR="0063019D" w:rsidRPr="008F6B3B" w:rsidRDefault="0063019D"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單、茶點為主，避免鋪張和浪費。</w:t>
      </w:r>
    </w:p>
    <w:p w:rsidR="00E33D99" w:rsidRPr="008F6B3B" w:rsidRDefault="00E33D9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(18)守喪期間避免在靈柩前擺放各種食物，避免各類宗</w:t>
      </w:r>
    </w:p>
    <w:p w:rsidR="0063019D" w:rsidRPr="008F6B3B" w:rsidRDefault="00E33D99" w:rsidP="008F6B3B">
      <w:pPr>
        <w:rPr>
          <w:rFonts w:ascii="標楷體" w:eastAsia="標楷體" w:hAnsi="標楷體"/>
          <w:color w:val="000000"/>
          <w:spacing w:val="32"/>
          <w:sz w:val="26"/>
          <w:szCs w:val="26"/>
        </w:rPr>
      </w:pPr>
      <w:r w:rsidRPr="008F6B3B">
        <w:rPr>
          <w:rFonts w:ascii="標楷體" w:eastAsia="標楷體" w:hAnsi="標楷體" w:hint="eastAsia"/>
          <w:color w:val="000000"/>
          <w:spacing w:val="32"/>
          <w:sz w:val="26"/>
          <w:szCs w:val="26"/>
        </w:rPr>
        <w:t xml:space="preserve">   影響對靈柩的祭拜。</w:t>
      </w:r>
    </w:p>
    <w:p w:rsidR="0063019D" w:rsidRPr="008F6B3B" w:rsidRDefault="0063019D" w:rsidP="008F6B3B">
      <w:pPr>
        <w:ind w:firstLine="280"/>
        <w:rPr>
          <w:rFonts w:ascii="標楷體" w:eastAsia="標楷體" w:hAnsi="標楷體"/>
          <w:color w:val="000000"/>
          <w:spacing w:val="32"/>
          <w:sz w:val="26"/>
          <w:szCs w:val="26"/>
        </w:rPr>
      </w:pPr>
    </w:p>
    <w:p w:rsidR="0063019D" w:rsidRPr="008F6B3B" w:rsidRDefault="0063019D" w:rsidP="008F6B3B">
      <w:pPr>
        <w:pStyle w:val="a3"/>
        <w:ind w:leftChars="0" w:left="2355"/>
        <w:rPr>
          <w:rFonts w:ascii="標楷體" w:eastAsia="標楷體" w:hAnsi="標楷體"/>
          <w:sz w:val="26"/>
          <w:szCs w:val="26"/>
        </w:rPr>
      </w:pPr>
    </w:p>
    <w:p w:rsidR="0063019D" w:rsidRPr="008F6B3B" w:rsidRDefault="0063019D" w:rsidP="008F6B3B">
      <w:pPr>
        <w:pStyle w:val="a3"/>
        <w:ind w:leftChars="0" w:left="2355"/>
        <w:rPr>
          <w:rFonts w:ascii="標楷體" w:eastAsia="標楷體" w:hAnsi="標楷體"/>
          <w:sz w:val="26"/>
          <w:szCs w:val="26"/>
        </w:rPr>
      </w:pPr>
    </w:p>
    <w:sectPr w:rsidR="0063019D" w:rsidRPr="008F6B3B" w:rsidSect="00605B8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01" w:rsidRDefault="006D5601" w:rsidP="00FD5BEE">
      <w:r>
        <w:separator/>
      </w:r>
    </w:p>
  </w:endnote>
  <w:endnote w:type="continuationSeparator" w:id="0">
    <w:p w:rsidR="006D5601" w:rsidRDefault="006D5601" w:rsidP="00FD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C9E0418AtCID-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627547"/>
      <w:docPartObj>
        <w:docPartGallery w:val="Page Numbers (Bottom of Page)"/>
        <w:docPartUnique/>
      </w:docPartObj>
    </w:sdtPr>
    <w:sdtEndPr/>
    <w:sdtContent>
      <w:p w:rsidR="008F6B3B" w:rsidRDefault="008F6B3B">
        <w:pPr>
          <w:pStyle w:val="a6"/>
          <w:jc w:val="center"/>
        </w:pPr>
        <w:r>
          <w:fldChar w:fldCharType="begin"/>
        </w:r>
        <w:r>
          <w:instrText>PAGE   \* MERGEFORMAT</w:instrText>
        </w:r>
        <w:r>
          <w:fldChar w:fldCharType="separate"/>
        </w:r>
        <w:r w:rsidR="006D5601" w:rsidRPr="006D5601">
          <w:rPr>
            <w:noProof/>
            <w:lang w:val="zh-TW"/>
          </w:rPr>
          <w:t>1</w:t>
        </w:r>
        <w:r>
          <w:fldChar w:fldCharType="end"/>
        </w:r>
      </w:p>
    </w:sdtContent>
  </w:sdt>
  <w:p w:rsidR="008F6B3B" w:rsidRDefault="008F6B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01" w:rsidRDefault="006D5601" w:rsidP="00FD5BEE">
      <w:r>
        <w:separator/>
      </w:r>
    </w:p>
  </w:footnote>
  <w:footnote w:type="continuationSeparator" w:id="0">
    <w:p w:rsidR="006D5601" w:rsidRDefault="006D5601" w:rsidP="00FD5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908"/>
    <w:multiLevelType w:val="hybridMultilevel"/>
    <w:tmpl w:val="AA122486"/>
    <w:lvl w:ilvl="0" w:tplc="7E90E812">
      <w:start w:val="1"/>
      <w:numFmt w:val="decimal"/>
      <w:lvlText w:val="(%1)"/>
      <w:lvlJc w:val="left"/>
      <w:pPr>
        <w:ind w:left="3300" w:hanging="945"/>
      </w:pPr>
      <w:rPr>
        <w:rFonts w:hint="default"/>
        <w:b w:val="0"/>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1">
    <w:nsid w:val="060E6714"/>
    <w:multiLevelType w:val="hybridMultilevel"/>
    <w:tmpl w:val="1BE0E4E8"/>
    <w:lvl w:ilvl="0" w:tplc="D924DBAE">
      <w:start w:val="1"/>
      <w:numFmt w:val="decimal"/>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
    <w:nsid w:val="06DD79E1"/>
    <w:multiLevelType w:val="hybridMultilevel"/>
    <w:tmpl w:val="B9AEFE9E"/>
    <w:lvl w:ilvl="0" w:tplc="B09E419E">
      <w:start w:val="1"/>
      <w:numFmt w:val="decimal"/>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nsid w:val="096524B6"/>
    <w:multiLevelType w:val="hybridMultilevel"/>
    <w:tmpl w:val="64FA58C2"/>
    <w:lvl w:ilvl="0" w:tplc="5CB27754">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
    <w:nsid w:val="0AC84A15"/>
    <w:multiLevelType w:val="hybridMultilevel"/>
    <w:tmpl w:val="C560ACF4"/>
    <w:lvl w:ilvl="0" w:tplc="D3D4209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9F5ED5"/>
    <w:multiLevelType w:val="hybridMultilevel"/>
    <w:tmpl w:val="AB600AA8"/>
    <w:lvl w:ilvl="0" w:tplc="8736A64E">
      <w:start w:val="1"/>
      <w:numFmt w:val="decimal"/>
      <w:lvlText w:val="%1."/>
      <w:lvlJc w:val="left"/>
      <w:pPr>
        <w:ind w:left="2355" w:hanging="720"/>
      </w:pPr>
      <w:rPr>
        <w:rFonts w:hint="default"/>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6">
    <w:nsid w:val="13420624"/>
    <w:multiLevelType w:val="hybridMultilevel"/>
    <w:tmpl w:val="3238DAD6"/>
    <w:lvl w:ilvl="0" w:tplc="27B80AEA">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2C64E5"/>
    <w:multiLevelType w:val="hybridMultilevel"/>
    <w:tmpl w:val="81B0DD9C"/>
    <w:lvl w:ilvl="0" w:tplc="1EE219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2E656F"/>
    <w:multiLevelType w:val="hybridMultilevel"/>
    <w:tmpl w:val="336C12EA"/>
    <w:lvl w:ilvl="0" w:tplc="D1DED33C">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2217021F"/>
    <w:multiLevelType w:val="hybridMultilevel"/>
    <w:tmpl w:val="370AE5B0"/>
    <w:lvl w:ilvl="0" w:tplc="FAB207F2">
      <w:start w:val="1"/>
      <w:numFmt w:val="decimal"/>
      <w:lvlText w:val="(%1)"/>
      <w:lvlJc w:val="left"/>
      <w:pPr>
        <w:ind w:left="2310" w:hanging="63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nsid w:val="240054D6"/>
    <w:multiLevelType w:val="hybridMultilevel"/>
    <w:tmpl w:val="C2B09658"/>
    <w:lvl w:ilvl="0" w:tplc="3FCE251A">
      <w:start w:val="1"/>
      <w:numFmt w:val="bullet"/>
      <w:lvlText w:val=""/>
      <w:lvlJc w:val="left"/>
      <w:pPr>
        <w:tabs>
          <w:tab w:val="num" w:pos="720"/>
        </w:tabs>
        <w:ind w:left="720" w:hanging="360"/>
      </w:pPr>
      <w:rPr>
        <w:rFonts w:ascii="Wingdings 2" w:hAnsi="Wingdings 2" w:hint="default"/>
      </w:rPr>
    </w:lvl>
    <w:lvl w:ilvl="1" w:tplc="C300493E" w:tentative="1">
      <w:start w:val="1"/>
      <w:numFmt w:val="bullet"/>
      <w:lvlText w:val=""/>
      <w:lvlJc w:val="left"/>
      <w:pPr>
        <w:tabs>
          <w:tab w:val="num" w:pos="1440"/>
        </w:tabs>
        <w:ind w:left="1440" w:hanging="360"/>
      </w:pPr>
      <w:rPr>
        <w:rFonts w:ascii="Wingdings 2" w:hAnsi="Wingdings 2" w:hint="default"/>
      </w:rPr>
    </w:lvl>
    <w:lvl w:ilvl="2" w:tplc="318C4D94" w:tentative="1">
      <w:start w:val="1"/>
      <w:numFmt w:val="bullet"/>
      <w:lvlText w:val=""/>
      <w:lvlJc w:val="left"/>
      <w:pPr>
        <w:tabs>
          <w:tab w:val="num" w:pos="2160"/>
        </w:tabs>
        <w:ind w:left="2160" w:hanging="360"/>
      </w:pPr>
      <w:rPr>
        <w:rFonts w:ascii="Wingdings 2" w:hAnsi="Wingdings 2" w:hint="default"/>
      </w:rPr>
    </w:lvl>
    <w:lvl w:ilvl="3" w:tplc="853A81F0" w:tentative="1">
      <w:start w:val="1"/>
      <w:numFmt w:val="bullet"/>
      <w:lvlText w:val=""/>
      <w:lvlJc w:val="left"/>
      <w:pPr>
        <w:tabs>
          <w:tab w:val="num" w:pos="2880"/>
        </w:tabs>
        <w:ind w:left="2880" w:hanging="360"/>
      </w:pPr>
      <w:rPr>
        <w:rFonts w:ascii="Wingdings 2" w:hAnsi="Wingdings 2" w:hint="default"/>
      </w:rPr>
    </w:lvl>
    <w:lvl w:ilvl="4" w:tplc="7A6AAD2C" w:tentative="1">
      <w:start w:val="1"/>
      <w:numFmt w:val="bullet"/>
      <w:lvlText w:val=""/>
      <w:lvlJc w:val="left"/>
      <w:pPr>
        <w:tabs>
          <w:tab w:val="num" w:pos="3600"/>
        </w:tabs>
        <w:ind w:left="3600" w:hanging="360"/>
      </w:pPr>
      <w:rPr>
        <w:rFonts w:ascii="Wingdings 2" w:hAnsi="Wingdings 2" w:hint="default"/>
      </w:rPr>
    </w:lvl>
    <w:lvl w:ilvl="5" w:tplc="1102B96A" w:tentative="1">
      <w:start w:val="1"/>
      <w:numFmt w:val="bullet"/>
      <w:lvlText w:val=""/>
      <w:lvlJc w:val="left"/>
      <w:pPr>
        <w:tabs>
          <w:tab w:val="num" w:pos="4320"/>
        </w:tabs>
        <w:ind w:left="4320" w:hanging="360"/>
      </w:pPr>
      <w:rPr>
        <w:rFonts w:ascii="Wingdings 2" w:hAnsi="Wingdings 2" w:hint="default"/>
      </w:rPr>
    </w:lvl>
    <w:lvl w:ilvl="6" w:tplc="8F043358" w:tentative="1">
      <w:start w:val="1"/>
      <w:numFmt w:val="bullet"/>
      <w:lvlText w:val=""/>
      <w:lvlJc w:val="left"/>
      <w:pPr>
        <w:tabs>
          <w:tab w:val="num" w:pos="5040"/>
        </w:tabs>
        <w:ind w:left="5040" w:hanging="360"/>
      </w:pPr>
      <w:rPr>
        <w:rFonts w:ascii="Wingdings 2" w:hAnsi="Wingdings 2" w:hint="default"/>
      </w:rPr>
    </w:lvl>
    <w:lvl w:ilvl="7" w:tplc="0388EAF8" w:tentative="1">
      <w:start w:val="1"/>
      <w:numFmt w:val="bullet"/>
      <w:lvlText w:val=""/>
      <w:lvlJc w:val="left"/>
      <w:pPr>
        <w:tabs>
          <w:tab w:val="num" w:pos="5760"/>
        </w:tabs>
        <w:ind w:left="5760" w:hanging="360"/>
      </w:pPr>
      <w:rPr>
        <w:rFonts w:ascii="Wingdings 2" w:hAnsi="Wingdings 2" w:hint="default"/>
      </w:rPr>
    </w:lvl>
    <w:lvl w:ilvl="8" w:tplc="B026251E" w:tentative="1">
      <w:start w:val="1"/>
      <w:numFmt w:val="bullet"/>
      <w:lvlText w:val=""/>
      <w:lvlJc w:val="left"/>
      <w:pPr>
        <w:tabs>
          <w:tab w:val="num" w:pos="6480"/>
        </w:tabs>
        <w:ind w:left="6480" w:hanging="360"/>
      </w:pPr>
      <w:rPr>
        <w:rFonts w:ascii="Wingdings 2" w:hAnsi="Wingdings 2" w:hint="default"/>
      </w:rPr>
    </w:lvl>
  </w:abstractNum>
  <w:abstractNum w:abstractNumId="11">
    <w:nsid w:val="24A174EC"/>
    <w:multiLevelType w:val="hybridMultilevel"/>
    <w:tmpl w:val="9F24C21E"/>
    <w:lvl w:ilvl="0" w:tplc="044E5CCA">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C319B3"/>
    <w:multiLevelType w:val="hybridMultilevel"/>
    <w:tmpl w:val="1E02BAF0"/>
    <w:lvl w:ilvl="0" w:tplc="2CC49FD4">
      <w:start w:val="1"/>
      <w:numFmt w:val="bullet"/>
      <w:lvlText w:val=""/>
      <w:lvlJc w:val="left"/>
      <w:pPr>
        <w:tabs>
          <w:tab w:val="num" w:pos="720"/>
        </w:tabs>
        <w:ind w:left="720" w:hanging="360"/>
      </w:pPr>
      <w:rPr>
        <w:rFonts w:ascii="Wingdings 2" w:hAnsi="Wingdings 2" w:hint="default"/>
      </w:rPr>
    </w:lvl>
    <w:lvl w:ilvl="1" w:tplc="FA9E3248" w:tentative="1">
      <w:start w:val="1"/>
      <w:numFmt w:val="bullet"/>
      <w:lvlText w:val=""/>
      <w:lvlJc w:val="left"/>
      <w:pPr>
        <w:tabs>
          <w:tab w:val="num" w:pos="1440"/>
        </w:tabs>
        <w:ind w:left="1440" w:hanging="360"/>
      </w:pPr>
      <w:rPr>
        <w:rFonts w:ascii="Wingdings 2" w:hAnsi="Wingdings 2" w:hint="default"/>
      </w:rPr>
    </w:lvl>
    <w:lvl w:ilvl="2" w:tplc="430A6970" w:tentative="1">
      <w:start w:val="1"/>
      <w:numFmt w:val="bullet"/>
      <w:lvlText w:val=""/>
      <w:lvlJc w:val="left"/>
      <w:pPr>
        <w:tabs>
          <w:tab w:val="num" w:pos="2160"/>
        </w:tabs>
        <w:ind w:left="2160" w:hanging="360"/>
      </w:pPr>
      <w:rPr>
        <w:rFonts w:ascii="Wingdings 2" w:hAnsi="Wingdings 2" w:hint="default"/>
      </w:rPr>
    </w:lvl>
    <w:lvl w:ilvl="3" w:tplc="6A62C6C6" w:tentative="1">
      <w:start w:val="1"/>
      <w:numFmt w:val="bullet"/>
      <w:lvlText w:val=""/>
      <w:lvlJc w:val="left"/>
      <w:pPr>
        <w:tabs>
          <w:tab w:val="num" w:pos="2880"/>
        </w:tabs>
        <w:ind w:left="2880" w:hanging="360"/>
      </w:pPr>
      <w:rPr>
        <w:rFonts w:ascii="Wingdings 2" w:hAnsi="Wingdings 2" w:hint="default"/>
      </w:rPr>
    </w:lvl>
    <w:lvl w:ilvl="4" w:tplc="39EEF30A" w:tentative="1">
      <w:start w:val="1"/>
      <w:numFmt w:val="bullet"/>
      <w:lvlText w:val=""/>
      <w:lvlJc w:val="left"/>
      <w:pPr>
        <w:tabs>
          <w:tab w:val="num" w:pos="3600"/>
        </w:tabs>
        <w:ind w:left="3600" w:hanging="360"/>
      </w:pPr>
      <w:rPr>
        <w:rFonts w:ascii="Wingdings 2" w:hAnsi="Wingdings 2" w:hint="default"/>
      </w:rPr>
    </w:lvl>
    <w:lvl w:ilvl="5" w:tplc="67A23870" w:tentative="1">
      <w:start w:val="1"/>
      <w:numFmt w:val="bullet"/>
      <w:lvlText w:val=""/>
      <w:lvlJc w:val="left"/>
      <w:pPr>
        <w:tabs>
          <w:tab w:val="num" w:pos="4320"/>
        </w:tabs>
        <w:ind w:left="4320" w:hanging="360"/>
      </w:pPr>
      <w:rPr>
        <w:rFonts w:ascii="Wingdings 2" w:hAnsi="Wingdings 2" w:hint="default"/>
      </w:rPr>
    </w:lvl>
    <w:lvl w:ilvl="6" w:tplc="7DD0F36A" w:tentative="1">
      <w:start w:val="1"/>
      <w:numFmt w:val="bullet"/>
      <w:lvlText w:val=""/>
      <w:lvlJc w:val="left"/>
      <w:pPr>
        <w:tabs>
          <w:tab w:val="num" w:pos="5040"/>
        </w:tabs>
        <w:ind w:left="5040" w:hanging="360"/>
      </w:pPr>
      <w:rPr>
        <w:rFonts w:ascii="Wingdings 2" w:hAnsi="Wingdings 2" w:hint="default"/>
      </w:rPr>
    </w:lvl>
    <w:lvl w:ilvl="7" w:tplc="AA5E527E" w:tentative="1">
      <w:start w:val="1"/>
      <w:numFmt w:val="bullet"/>
      <w:lvlText w:val=""/>
      <w:lvlJc w:val="left"/>
      <w:pPr>
        <w:tabs>
          <w:tab w:val="num" w:pos="5760"/>
        </w:tabs>
        <w:ind w:left="5760" w:hanging="360"/>
      </w:pPr>
      <w:rPr>
        <w:rFonts w:ascii="Wingdings 2" w:hAnsi="Wingdings 2" w:hint="default"/>
      </w:rPr>
    </w:lvl>
    <w:lvl w:ilvl="8" w:tplc="00D43C20" w:tentative="1">
      <w:start w:val="1"/>
      <w:numFmt w:val="bullet"/>
      <w:lvlText w:val=""/>
      <w:lvlJc w:val="left"/>
      <w:pPr>
        <w:tabs>
          <w:tab w:val="num" w:pos="6480"/>
        </w:tabs>
        <w:ind w:left="6480" w:hanging="360"/>
      </w:pPr>
      <w:rPr>
        <w:rFonts w:ascii="Wingdings 2" w:hAnsi="Wingdings 2" w:hint="default"/>
      </w:rPr>
    </w:lvl>
  </w:abstractNum>
  <w:abstractNum w:abstractNumId="13">
    <w:nsid w:val="2ADB5B54"/>
    <w:multiLevelType w:val="hybridMultilevel"/>
    <w:tmpl w:val="E9C4C5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303220CB"/>
    <w:multiLevelType w:val="hybridMultilevel"/>
    <w:tmpl w:val="26C23A16"/>
    <w:lvl w:ilvl="0" w:tplc="7D3C0C88">
      <w:start w:val="1"/>
      <w:numFmt w:val="decimal"/>
      <w:lvlText w:val="(%1)"/>
      <w:lvlJc w:val="left"/>
      <w:pPr>
        <w:ind w:left="3075" w:hanging="720"/>
      </w:pPr>
      <w:rPr>
        <w:rFonts w:hint="default"/>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15">
    <w:nsid w:val="31216B33"/>
    <w:multiLevelType w:val="hybridMultilevel"/>
    <w:tmpl w:val="03AEAE1C"/>
    <w:lvl w:ilvl="0" w:tplc="DDD276B2">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A421CE"/>
    <w:multiLevelType w:val="hybridMultilevel"/>
    <w:tmpl w:val="3B766F78"/>
    <w:lvl w:ilvl="0" w:tplc="F9945780">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C96BC8"/>
    <w:multiLevelType w:val="hybridMultilevel"/>
    <w:tmpl w:val="975E5908"/>
    <w:lvl w:ilvl="0" w:tplc="1C0AF17C">
      <w:start w:val="3"/>
      <w:numFmt w:val="taiwaneseCountingThousand"/>
      <w:lvlText w:val="%1、"/>
      <w:lvlJc w:val="left"/>
      <w:pPr>
        <w:ind w:left="996" w:hanging="720"/>
      </w:pPr>
      <w:rPr>
        <w:rFonts w:hint="default"/>
        <w:lang w:val="en-US"/>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8">
    <w:nsid w:val="389D2002"/>
    <w:multiLevelType w:val="hybridMultilevel"/>
    <w:tmpl w:val="C700D7CE"/>
    <w:lvl w:ilvl="0" w:tplc="3C86351C">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3A1C750E"/>
    <w:multiLevelType w:val="hybridMultilevel"/>
    <w:tmpl w:val="56E27900"/>
    <w:lvl w:ilvl="0" w:tplc="69A2F99C">
      <w:start w:val="18"/>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7D5D17"/>
    <w:multiLevelType w:val="hybridMultilevel"/>
    <w:tmpl w:val="45F88B66"/>
    <w:lvl w:ilvl="0" w:tplc="7046A63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3D291C13"/>
    <w:multiLevelType w:val="hybridMultilevel"/>
    <w:tmpl w:val="8BB0437C"/>
    <w:lvl w:ilvl="0" w:tplc="38465DD8">
      <w:start w:val="1"/>
      <w:numFmt w:val="bullet"/>
      <w:lvlText w:val=""/>
      <w:lvlJc w:val="left"/>
      <w:pPr>
        <w:tabs>
          <w:tab w:val="num" w:pos="720"/>
        </w:tabs>
        <w:ind w:left="720" w:hanging="360"/>
      </w:pPr>
      <w:rPr>
        <w:rFonts w:ascii="Wingdings 2" w:hAnsi="Wingdings 2" w:hint="default"/>
      </w:rPr>
    </w:lvl>
    <w:lvl w:ilvl="1" w:tplc="79C26ED6" w:tentative="1">
      <w:start w:val="1"/>
      <w:numFmt w:val="bullet"/>
      <w:lvlText w:val=""/>
      <w:lvlJc w:val="left"/>
      <w:pPr>
        <w:tabs>
          <w:tab w:val="num" w:pos="1440"/>
        </w:tabs>
        <w:ind w:left="1440" w:hanging="360"/>
      </w:pPr>
      <w:rPr>
        <w:rFonts w:ascii="Wingdings 2" w:hAnsi="Wingdings 2" w:hint="default"/>
      </w:rPr>
    </w:lvl>
    <w:lvl w:ilvl="2" w:tplc="6354064A" w:tentative="1">
      <w:start w:val="1"/>
      <w:numFmt w:val="bullet"/>
      <w:lvlText w:val=""/>
      <w:lvlJc w:val="left"/>
      <w:pPr>
        <w:tabs>
          <w:tab w:val="num" w:pos="2160"/>
        </w:tabs>
        <w:ind w:left="2160" w:hanging="360"/>
      </w:pPr>
      <w:rPr>
        <w:rFonts w:ascii="Wingdings 2" w:hAnsi="Wingdings 2" w:hint="default"/>
      </w:rPr>
    </w:lvl>
    <w:lvl w:ilvl="3" w:tplc="C0FAEB0E" w:tentative="1">
      <w:start w:val="1"/>
      <w:numFmt w:val="bullet"/>
      <w:lvlText w:val=""/>
      <w:lvlJc w:val="left"/>
      <w:pPr>
        <w:tabs>
          <w:tab w:val="num" w:pos="2880"/>
        </w:tabs>
        <w:ind w:left="2880" w:hanging="360"/>
      </w:pPr>
      <w:rPr>
        <w:rFonts w:ascii="Wingdings 2" w:hAnsi="Wingdings 2" w:hint="default"/>
      </w:rPr>
    </w:lvl>
    <w:lvl w:ilvl="4" w:tplc="1E10CDFC" w:tentative="1">
      <w:start w:val="1"/>
      <w:numFmt w:val="bullet"/>
      <w:lvlText w:val=""/>
      <w:lvlJc w:val="left"/>
      <w:pPr>
        <w:tabs>
          <w:tab w:val="num" w:pos="3600"/>
        </w:tabs>
        <w:ind w:left="3600" w:hanging="360"/>
      </w:pPr>
      <w:rPr>
        <w:rFonts w:ascii="Wingdings 2" w:hAnsi="Wingdings 2" w:hint="default"/>
      </w:rPr>
    </w:lvl>
    <w:lvl w:ilvl="5" w:tplc="B79C4EC4" w:tentative="1">
      <w:start w:val="1"/>
      <w:numFmt w:val="bullet"/>
      <w:lvlText w:val=""/>
      <w:lvlJc w:val="left"/>
      <w:pPr>
        <w:tabs>
          <w:tab w:val="num" w:pos="4320"/>
        </w:tabs>
        <w:ind w:left="4320" w:hanging="360"/>
      </w:pPr>
      <w:rPr>
        <w:rFonts w:ascii="Wingdings 2" w:hAnsi="Wingdings 2" w:hint="default"/>
      </w:rPr>
    </w:lvl>
    <w:lvl w:ilvl="6" w:tplc="4B964418" w:tentative="1">
      <w:start w:val="1"/>
      <w:numFmt w:val="bullet"/>
      <w:lvlText w:val=""/>
      <w:lvlJc w:val="left"/>
      <w:pPr>
        <w:tabs>
          <w:tab w:val="num" w:pos="5040"/>
        </w:tabs>
        <w:ind w:left="5040" w:hanging="360"/>
      </w:pPr>
      <w:rPr>
        <w:rFonts w:ascii="Wingdings 2" w:hAnsi="Wingdings 2" w:hint="default"/>
      </w:rPr>
    </w:lvl>
    <w:lvl w:ilvl="7" w:tplc="B644EB9C" w:tentative="1">
      <w:start w:val="1"/>
      <w:numFmt w:val="bullet"/>
      <w:lvlText w:val=""/>
      <w:lvlJc w:val="left"/>
      <w:pPr>
        <w:tabs>
          <w:tab w:val="num" w:pos="5760"/>
        </w:tabs>
        <w:ind w:left="5760" w:hanging="360"/>
      </w:pPr>
      <w:rPr>
        <w:rFonts w:ascii="Wingdings 2" w:hAnsi="Wingdings 2" w:hint="default"/>
      </w:rPr>
    </w:lvl>
    <w:lvl w:ilvl="8" w:tplc="688ADEC4" w:tentative="1">
      <w:start w:val="1"/>
      <w:numFmt w:val="bullet"/>
      <w:lvlText w:val=""/>
      <w:lvlJc w:val="left"/>
      <w:pPr>
        <w:tabs>
          <w:tab w:val="num" w:pos="6480"/>
        </w:tabs>
        <w:ind w:left="6480" w:hanging="360"/>
      </w:pPr>
      <w:rPr>
        <w:rFonts w:ascii="Wingdings 2" w:hAnsi="Wingdings 2" w:hint="default"/>
      </w:rPr>
    </w:lvl>
  </w:abstractNum>
  <w:abstractNum w:abstractNumId="22">
    <w:nsid w:val="3FEF7752"/>
    <w:multiLevelType w:val="hybridMultilevel"/>
    <w:tmpl w:val="6EC26998"/>
    <w:lvl w:ilvl="0" w:tplc="FB720F02">
      <w:start w:val="1"/>
      <w:numFmt w:val="taiwaneseCountingThousand"/>
      <w:lvlText w:val="%1、"/>
      <w:lvlJc w:val="left"/>
      <w:pPr>
        <w:ind w:left="84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7649CD"/>
    <w:multiLevelType w:val="hybridMultilevel"/>
    <w:tmpl w:val="69789EF4"/>
    <w:lvl w:ilvl="0" w:tplc="AAE215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914F20"/>
    <w:multiLevelType w:val="hybridMultilevel"/>
    <w:tmpl w:val="FD6CB75E"/>
    <w:lvl w:ilvl="0" w:tplc="A8C4139E">
      <w:start w:val="1"/>
      <w:numFmt w:val="decimal"/>
      <w:lvlText w:val="(%1)"/>
      <w:lvlJc w:val="left"/>
      <w:pPr>
        <w:ind w:left="3075" w:hanging="720"/>
      </w:pPr>
      <w:rPr>
        <w:rFonts w:hint="default"/>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25">
    <w:nsid w:val="449962AE"/>
    <w:multiLevelType w:val="hybridMultilevel"/>
    <w:tmpl w:val="BDD420E0"/>
    <w:lvl w:ilvl="0" w:tplc="6736FDBC">
      <w:start w:val="1"/>
      <w:numFmt w:val="decimal"/>
      <w:lvlText w:val="%1."/>
      <w:lvlJc w:val="left"/>
      <w:pPr>
        <w:ind w:left="1356" w:hanging="360"/>
      </w:pPr>
      <w:rPr>
        <w:rFonts w:hint="default"/>
      </w:rPr>
    </w:lvl>
    <w:lvl w:ilvl="1" w:tplc="A6C44E50">
      <w:start w:val="2"/>
      <w:numFmt w:val="ideographLegalTraditional"/>
      <w:lvlText w:val="%2、"/>
      <w:lvlJc w:val="left"/>
      <w:pPr>
        <w:ind w:left="2196" w:hanging="720"/>
      </w:pPr>
      <w:rPr>
        <w:rFonts w:hint="default"/>
      </w:r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6">
    <w:nsid w:val="4A265D70"/>
    <w:multiLevelType w:val="hybridMultilevel"/>
    <w:tmpl w:val="41E4180A"/>
    <w:lvl w:ilvl="0" w:tplc="C88AFAB2">
      <w:start w:val="5"/>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630EDC"/>
    <w:multiLevelType w:val="hybridMultilevel"/>
    <w:tmpl w:val="4D6222D0"/>
    <w:lvl w:ilvl="0" w:tplc="D1D2252C">
      <w:start w:val="1"/>
      <w:numFmt w:val="taiwaneseCountingThousand"/>
      <w:lvlText w:val="(%1)"/>
      <w:lvlJc w:val="left"/>
      <w:pPr>
        <w:ind w:left="1635" w:hanging="79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4AFB34F5"/>
    <w:multiLevelType w:val="hybridMultilevel"/>
    <w:tmpl w:val="3E801168"/>
    <w:lvl w:ilvl="0" w:tplc="044E5CCA">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nsid w:val="514D480E"/>
    <w:multiLevelType w:val="hybridMultilevel"/>
    <w:tmpl w:val="A3DCA51E"/>
    <w:lvl w:ilvl="0" w:tplc="168C5558">
      <w:start w:val="1"/>
      <w:numFmt w:val="decimal"/>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0">
    <w:nsid w:val="515903F8"/>
    <w:multiLevelType w:val="hybridMultilevel"/>
    <w:tmpl w:val="55145846"/>
    <w:lvl w:ilvl="0" w:tplc="CB4CE102">
      <w:start w:val="1"/>
      <w:numFmt w:val="taiwaneseCountingThousand"/>
      <w:lvlText w:val="%1、"/>
      <w:lvlJc w:val="left"/>
      <w:pPr>
        <w:ind w:left="1146" w:hanging="720"/>
      </w:pPr>
      <w:rPr>
        <w:rFonts w:hint="default"/>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55E919DB"/>
    <w:multiLevelType w:val="hybridMultilevel"/>
    <w:tmpl w:val="BB5A1AF2"/>
    <w:lvl w:ilvl="0" w:tplc="6922C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B24F49"/>
    <w:multiLevelType w:val="hybridMultilevel"/>
    <w:tmpl w:val="40B24BCC"/>
    <w:lvl w:ilvl="0" w:tplc="C98445A6">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59D05B12"/>
    <w:multiLevelType w:val="hybridMultilevel"/>
    <w:tmpl w:val="C4207D6C"/>
    <w:lvl w:ilvl="0" w:tplc="3A62253C">
      <w:start w:val="1"/>
      <w:numFmt w:val="decimal"/>
      <w:lvlText w:val="%1."/>
      <w:lvlJc w:val="left"/>
      <w:pPr>
        <w:ind w:left="2355" w:hanging="720"/>
      </w:pPr>
      <w:rPr>
        <w:rFonts w:hint="default"/>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34">
    <w:nsid w:val="5A535B1D"/>
    <w:multiLevelType w:val="hybridMultilevel"/>
    <w:tmpl w:val="5C06D226"/>
    <w:lvl w:ilvl="0" w:tplc="04090011">
      <w:start w:val="1"/>
      <w:numFmt w:val="upperLetter"/>
      <w:lvlText w:val="%1."/>
      <w:lvlJc w:val="left"/>
      <w:pPr>
        <w:ind w:left="3300" w:hanging="945"/>
      </w:pPr>
      <w:rPr>
        <w:rFonts w:hint="default"/>
        <w:b w:val="0"/>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35">
    <w:nsid w:val="5A553CC7"/>
    <w:multiLevelType w:val="hybridMultilevel"/>
    <w:tmpl w:val="0E24B5DC"/>
    <w:lvl w:ilvl="0" w:tplc="C58C25D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5D0268E9"/>
    <w:multiLevelType w:val="hybridMultilevel"/>
    <w:tmpl w:val="03F07AA0"/>
    <w:lvl w:ilvl="0" w:tplc="04090011">
      <w:start w:val="1"/>
      <w:numFmt w:val="upperLetter"/>
      <w:lvlText w:val="%1."/>
      <w:lvlJc w:val="left"/>
      <w:pPr>
        <w:ind w:left="3555" w:hanging="480"/>
      </w:pPr>
    </w:lvl>
    <w:lvl w:ilvl="1" w:tplc="04090019" w:tentative="1">
      <w:start w:val="1"/>
      <w:numFmt w:val="ideographTraditional"/>
      <w:lvlText w:val="%2、"/>
      <w:lvlJc w:val="left"/>
      <w:pPr>
        <w:ind w:left="4035" w:hanging="480"/>
      </w:pPr>
    </w:lvl>
    <w:lvl w:ilvl="2" w:tplc="0409001B" w:tentative="1">
      <w:start w:val="1"/>
      <w:numFmt w:val="lowerRoman"/>
      <w:lvlText w:val="%3."/>
      <w:lvlJc w:val="right"/>
      <w:pPr>
        <w:ind w:left="4515" w:hanging="480"/>
      </w:pPr>
    </w:lvl>
    <w:lvl w:ilvl="3" w:tplc="0409000F" w:tentative="1">
      <w:start w:val="1"/>
      <w:numFmt w:val="decimal"/>
      <w:lvlText w:val="%4."/>
      <w:lvlJc w:val="left"/>
      <w:pPr>
        <w:ind w:left="4995" w:hanging="480"/>
      </w:pPr>
    </w:lvl>
    <w:lvl w:ilvl="4" w:tplc="04090019" w:tentative="1">
      <w:start w:val="1"/>
      <w:numFmt w:val="ideographTraditional"/>
      <w:lvlText w:val="%5、"/>
      <w:lvlJc w:val="left"/>
      <w:pPr>
        <w:ind w:left="5475" w:hanging="480"/>
      </w:pPr>
    </w:lvl>
    <w:lvl w:ilvl="5" w:tplc="0409001B" w:tentative="1">
      <w:start w:val="1"/>
      <w:numFmt w:val="lowerRoman"/>
      <w:lvlText w:val="%6."/>
      <w:lvlJc w:val="right"/>
      <w:pPr>
        <w:ind w:left="5955" w:hanging="480"/>
      </w:pPr>
    </w:lvl>
    <w:lvl w:ilvl="6" w:tplc="0409000F" w:tentative="1">
      <w:start w:val="1"/>
      <w:numFmt w:val="decimal"/>
      <w:lvlText w:val="%7."/>
      <w:lvlJc w:val="left"/>
      <w:pPr>
        <w:ind w:left="6435" w:hanging="480"/>
      </w:pPr>
    </w:lvl>
    <w:lvl w:ilvl="7" w:tplc="04090019" w:tentative="1">
      <w:start w:val="1"/>
      <w:numFmt w:val="ideographTraditional"/>
      <w:lvlText w:val="%8、"/>
      <w:lvlJc w:val="left"/>
      <w:pPr>
        <w:ind w:left="6915" w:hanging="480"/>
      </w:pPr>
    </w:lvl>
    <w:lvl w:ilvl="8" w:tplc="0409001B" w:tentative="1">
      <w:start w:val="1"/>
      <w:numFmt w:val="lowerRoman"/>
      <w:lvlText w:val="%9."/>
      <w:lvlJc w:val="right"/>
      <w:pPr>
        <w:ind w:left="7395" w:hanging="480"/>
      </w:pPr>
    </w:lvl>
  </w:abstractNum>
  <w:abstractNum w:abstractNumId="37">
    <w:nsid w:val="5E930482"/>
    <w:multiLevelType w:val="hybridMultilevel"/>
    <w:tmpl w:val="3DDEE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EEA74A5"/>
    <w:multiLevelType w:val="hybridMultilevel"/>
    <w:tmpl w:val="F288F8D6"/>
    <w:lvl w:ilvl="0" w:tplc="A812543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F1F01A3"/>
    <w:multiLevelType w:val="hybridMultilevel"/>
    <w:tmpl w:val="EC504564"/>
    <w:lvl w:ilvl="0" w:tplc="277AF2D2">
      <w:start w:val="2"/>
      <w:numFmt w:val="decimal"/>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40">
    <w:nsid w:val="603643BC"/>
    <w:multiLevelType w:val="hybridMultilevel"/>
    <w:tmpl w:val="69766888"/>
    <w:lvl w:ilvl="0" w:tplc="D98A18BC">
      <w:start w:val="1"/>
      <w:numFmt w:val="upperLetter"/>
      <w:lvlText w:val="%1."/>
      <w:lvlJc w:val="left"/>
      <w:pPr>
        <w:ind w:left="127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41">
    <w:nsid w:val="60655504"/>
    <w:multiLevelType w:val="hybridMultilevel"/>
    <w:tmpl w:val="D3505A14"/>
    <w:lvl w:ilvl="0" w:tplc="9F528026">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62B4F5A"/>
    <w:multiLevelType w:val="hybridMultilevel"/>
    <w:tmpl w:val="096240F8"/>
    <w:lvl w:ilvl="0" w:tplc="06288C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66F6DC9"/>
    <w:multiLevelType w:val="hybridMultilevel"/>
    <w:tmpl w:val="A80E8C48"/>
    <w:lvl w:ilvl="0" w:tplc="756C1902">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4">
    <w:nsid w:val="69ED6B9E"/>
    <w:multiLevelType w:val="hybridMultilevel"/>
    <w:tmpl w:val="F8B4B742"/>
    <w:lvl w:ilvl="0" w:tplc="B6EC1B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CB06C93"/>
    <w:multiLevelType w:val="hybridMultilevel"/>
    <w:tmpl w:val="339683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3B95ACC"/>
    <w:multiLevelType w:val="hybridMultilevel"/>
    <w:tmpl w:val="86200EC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47">
    <w:nsid w:val="775E1B8B"/>
    <w:multiLevelType w:val="hybridMultilevel"/>
    <w:tmpl w:val="659A51F6"/>
    <w:lvl w:ilvl="0" w:tplc="4584520E">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8">
    <w:nsid w:val="79F21D5C"/>
    <w:multiLevelType w:val="hybridMultilevel"/>
    <w:tmpl w:val="2098B744"/>
    <w:lvl w:ilvl="0" w:tplc="06DC7FC4">
      <w:start w:val="1"/>
      <w:numFmt w:val="decimal"/>
      <w:lvlText w:val="(%1)"/>
      <w:lvlJc w:val="left"/>
      <w:pPr>
        <w:ind w:left="3075" w:hanging="720"/>
      </w:pPr>
      <w:rPr>
        <w:rFonts w:hint="default"/>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49">
    <w:nsid w:val="7FCE468D"/>
    <w:multiLevelType w:val="hybridMultilevel"/>
    <w:tmpl w:val="FB48B386"/>
    <w:lvl w:ilvl="0" w:tplc="EE48D7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2"/>
  </w:num>
  <w:num w:numId="3">
    <w:abstractNumId w:val="23"/>
  </w:num>
  <w:num w:numId="4">
    <w:abstractNumId w:val="20"/>
  </w:num>
  <w:num w:numId="5">
    <w:abstractNumId w:val="8"/>
  </w:num>
  <w:num w:numId="6">
    <w:abstractNumId w:val="18"/>
  </w:num>
  <w:num w:numId="7">
    <w:abstractNumId w:val="9"/>
  </w:num>
  <w:num w:numId="8">
    <w:abstractNumId w:val="30"/>
  </w:num>
  <w:num w:numId="9">
    <w:abstractNumId w:val="35"/>
  </w:num>
  <w:num w:numId="10">
    <w:abstractNumId w:val="32"/>
  </w:num>
  <w:num w:numId="11">
    <w:abstractNumId w:val="41"/>
  </w:num>
  <w:num w:numId="12">
    <w:abstractNumId w:val="27"/>
  </w:num>
  <w:num w:numId="13">
    <w:abstractNumId w:val="33"/>
  </w:num>
  <w:num w:numId="14">
    <w:abstractNumId w:val="24"/>
  </w:num>
  <w:num w:numId="15">
    <w:abstractNumId w:val="36"/>
  </w:num>
  <w:num w:numId="16">
    <w:abstractNumId w:val="14"/>
  </w:num>
  <w:num w:numId="17">
    <w:abstractNumId w:val="48"/>
  </w:num>
  <w:num w:numId="18">
    <w:abstractNumId w:val="5"/>
  </w:num>
  <w:num w:numId="19">
    <w:abstractNumId w:val="12"/>
  </w:num>
  <w:num w:numId="20">
    <w:abstractNumId w:val="21"/>
  </w:num>
  <w:num w:numId="21">
    <w:abstractNumId w:val="0"/>
  </w:num>
  <w:num w:numId="22">
    <w:abstractNumId w:val="10"/>
  </w:num>
  <w:num w:numId="23">
    <w:abstractNumId w:val="34"/>
  </w:num>
  <w:num w:numId="24">
    <w:abstractNumId w:val="45"/>
  </w:num>
  <w:num w:numId="25">
    <w:abstractNumId w:val="13"/>
  </w:num>
  <w:num w:numId="26">
    <w:abstractNumId w:val="37"/>
  </w:num>
  <w:num w:numId="27">
    <w:abstractNumId w:val="46"/>
  </w:num>
  <w:num w:numId="28">
    <w:abstractNumId w:val="17"/>
  </w:num>
  <w:num w:numId="29">
    <w:abstractNumId w:val="3"/>
  </w:num>
  <w:num w:numId="30">
    <w:abstractNumId w:val="47"/>
  </w:num>
  <w:num w:numId="31">
    <w:abstractNumId w:val="43"/>
  </w:num>
  <w:num w:numId="32">
    <w:abstractNumId w:val="40"/>
  </w:num>
  <w:num w:numId="33">
    <w:abstractNumId w:val="25"/>
  </w:num>
  <w:num w:numId="34">
    <w:abstractNumId w:val="28"/>
  </w:num>
  <w:num w:numId="35">
    <w:abstractNumId w:val="11"/>
  </w:num>
  <w:num w:numId="36">
    <w:abstractNumId w:val="19"/>
  </w:num>
  <w:num w:numId="37">
    <w:abstractNumId w:val="31"/>
  </w:num>
  <w:num w:numId="38">
    <w:abstractNumId w:val="6"/>
  </w:num>
  <w:num w:numId="39">
    <w:abstractNumId w:val="16"/>
  </w:num>
  <w:num w:numId="40">
    <w:abstractNumId w:val="42"/>
  </w:num>
  <w:num w:numId="41">
    <w:abstractNumId w:val="38"/>
  </w:num>
  <w:num w:numId="42">
    <w:abstractNumId w:val="7"/>
  </w:num>
  <w:num w:numId="43">
    <w:abstractNumId w:val="49"/>
  </w:num>
  <w:num w:numId="44">
    <w:abstractNumId w:val="26"/>
  </w:num>
  <w:num w:numId="45">
    <w:abstractNumId w:val="44"/>
  </w:num>
  <w:num w:numId="46">
    <w:abstractNumId w:val="15"/>
  </w:num>
  <w:num w:numId="47">
    <w:abstractNumId w:val="2"/>
  </w:num>
  <w:num w:numId="48">
    <w:abstractNumId w:val="39"/>
  </w:num>
  <w:num w:numId="49">
    <w:abstractNumId w:val="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14"/>
    <w:rsid w:val="000347D1"/>
    <w:rsid w:val="00036874"/>
    <w:rsid w:val="00042040"/>
    <w:rsid w:val="00050E81"/>
    <w:rsid w:val="00051555"/>
    <w:rsid w:val="00054B2D"/>
    <w:rsid w:val="00066BDA"/>
    <w:rsid w:val="000869F2"/>
    <w:rsid w:val="000A0BA7"/>
    <w:rsid w:val="000A1FAA"/>
    <w:rsid w:val="00105F5C"/>
    <w:rsid w:val="00107177"/>
    <w:rsid w:val="001233C0"/>
    <w:rsid w:val="00130BE4"/>
    <w:rsid w:val="00134908"/>
    <w:rsid w:val="001721A9"/>
    <w:rsid w:val="001759AC"/>
    <w:rsid w:val="00184ECF"/>
    <w:rsid w:val="00194CED"/>
    <w:rsid w:val="001C4F1A"/>
    <w:rsid w:val="001C77D1"/>
    <w:rsid w:val="001D20C7"/>
    <w:rsid w:val="001D558B"/>
    <w:rsid w:val="001D66B7"/>
    <w:rsid w:val="001F56DE"/>
    <w:rsid w:val="001F7C66"/>
    <w:rsid w:val="00225CAA"/>
    <w:rsid w:val="002367AF"/>
    <w:rsid w:val="00247A49"/>
    <w:rsid w:val="00252A7A"/>
    <w:rsid w:val="00254DE4"/>
    <w:rsid w:val="00256186"/>
    <w:rsid w:val="00284093"/>
    <w:rsid w:val="002909B6"/>
    <w:rsid w:val="00295133"/>
    <w:rsid w:val="002A7C97"/>
    <w:rsid w:val="002B48E5"/>
    <w:rsid w:val="002C0F8D"/>
    <w:rsid w:val="002E0CD1"/>
    <w:rsid w:val="002E112E"/>
    <w:rsid w:val="00306414"/>
    <w:rsid w:val="003136C1"/>
    <w:rsid w:val="00313EFA"/>
    <w:rsid w:val="003207D6"/>
    <w:rsid w:val="00320A31"/>
    <w:rsid w:val="00322AA9"/>
    <w:rsid w:val="00332881"/>
    <w:rsid w:val="003403F5"/>
    <w:rsid w:val="0034718A"/>
    <w:rsid w:val="003672CA"/>
    <w:rsid w:val="003772F7"/>
    <w:rsid w:val="0038785A"/>
    <w:rsid w:val="003917F9"/>
    <w:rsid w:val="003A0C4A"/>
    <w:rsid w:val="003A1893"/>
    <w:rsid w:val="003A6962"/>
    <w:rsid w:val="003B57A1"/>
    <w:rsid w:val="003C2958"/>
    <w:rsid w:val="003F446E"/>
    <w:rsid w:val="004216E9"/>
    <w:rsid w:val="004224D5"/>
    <w:rsid w:val="00425D71"/>
    <w:rsid w:val="00431D83"/>
    <w:rsid w:val="00432DA4"/>
    <w:rsid w:val="00433EA4"/>
    <w:rsid w:val="00470DB8"/>
    <w:rsid w:val="00481930"/>
    <w:rsid w:val="004957D5"/>
    <w:rsid w:val="004A275F"/>
    <w:rsid w:val="004B12EE"/>
    <w:rsid w:val="004C015A"/>
    <w:rsid w:val="004D0F73"/>
    <w:rsid w:val="004D7E63"/>
    <w:rsid w:val="004F5CD2"/>
    <w:rsid w:val="00506AC3"/>
    <w:rsid w:val="005132DB"/>
    <w:rsid w:val="00524074"/>
    <w:rsid w:val="00531DF2"/>
    <w:rsid w:val="00550852"/>
    <w:rsid w:val="00553FD4"/>
    <w:rsid w:val="00566948"/>
    <w:rsid w:val="00586649"/>
    <w:rsid w:val="005B21EA"/>
    <w:rsid w:val="005B3F37"/>
    <w:rsid w:val="005B4B9B"/>
    <w:rsid w:val="005B519B"/>
    <w:rsid w:val="005F0E93"/>
    <w:rsid w:val="00600821"/>
    <w:rsid w:val="00604818"/>
    <w:rsid w:val="00605B82"/>
    <w:rsid w:val="006163E0"/>
    <w:rsid w:val="0063019D"/>
    <w:rsid w:val="006339D5"/>
    <w:rsid w:val="00644A22"/>
    <w:rsid w:val="006840FC"/>
    <w:rsid w:val="00693A36"/>
    <w:rsid w:val="0069643D"/>
    <w:rsid w:val="006A62AA"/>
    <w:rsid w:val="006B5EB9"/>
    <w:rsid w:val="006B7822"/>
    <w:rsid w:val="006C27F4"/>
    <w:rsid w:val="006D4E84"/>
    <w:rsid w:val="006D5601"/>
    <w:rsid w:val="006E2AF4"/>
    <w:rsid w:val="00704FA2"/>
    <w:rsid w:val="0073118F"/>
    <w:rsid w:val="00755293"/>
    <w:rsid w:val="00776CD4"/>
    <w:rsid w:val="007B1BC8"/>
    <w:rsid w:val="007B31E4"/>
    <w:rsid w:val="007C0E87"/>
    <w:rsid w:val="007F03F0"/>
    <w:rsid w:val="007F055F"/>
    <w:rsid w:val="00807B4D"/>
    <w:rsid w:val="00807F7E"/>
    <w:rsid w:val="00861575"/>
    <w:rsid w:val="00861D3C"/>
    <w:rsid w:val="00887BC8"/>
    <w:rsid w:val="00892936"/>
    <w:rsid w:val="008A7D57"/>
    <w:rsid w:val="008B6E0B"/>
    <w:rsid w:val="008B7F33"/>
    <w:rsid w:val="008F2ED9"/>
    <w:rsid w:val="008F6B3B"/>
    <w:rsid w:val="00905DD0"/>
    <w:rsid w:val="00923689"/>
    <w:rsid w:val="009443CC"/>
    <w:rsid w:val="0098040D"/>
    <w:rsid w:val="009940A5"/>
    <w:rsid w:val="009A0666"/>
    <w:rsid w:val="009B111F"/>
    <w:rsid w:val="009B1C0D"/>
    <w:rsid w:val="009E4DFC"/>
    <w:rsid w:val="009E74C7"/>
    <w:rsid w:val="00A003E6"/>
    <w:rsid w:val="00A04C3E"/>
    <w:rsid w:val="00A05299"/>
    <w:rsid w:val="00A064F3"/>
    <w:rsid w:val="00A56160"/>
    <w:rsid w:val="00A627AD"/>
    <w:rsid w:val="00A62823"/>
    <w:rsid w:val="00A67B4B"/>
    <w:rsid w:val="00AB7563"/>
    <w:rsid w:val="00AC72E3"/>
    <w:rsid w:val="00AE4F12"/>
    <w:rsid w:val="00AE71D9"/>
    <w:rsid w:val="00AF3714"/>
    <w:rsid w:val="00B0648D"/>
    <w:rsid w:val="00B2383A"/>
    <w:rsid w:val="00B30224"/>
    <w:rsid w:val="00B50788"/>
    <w:rsid w:val="00B534FE"/>
    <w:rsid w:val="00B72EBE"/>
    <w:rsid w:val="00B95D1C"/>
    <w:rsid w:val="00BB02CD"/>
    <w:rsid w:val="00BC325F"/>
    <w:rsid w:val="00BF758F"/>
    <w:rsid w:val="00C26BE5"/>
    <w:rsid w:val="00C34AF4"/>
    <w:rsid w:val="00C40DDE"/>
    <w:rsid w:val="00C4557C"/>
    <w:rsid w:val="00C520AA"/>
    <w:rsid w:val="00C53FD8"/>
    <w:rsid w:val="00C64896"/>
    <w:rsid w:val="00C664D7"/>
    <w:rsid w:val="00CD2D95"/>
    <w:rsid w:val="00D032C1"/>
    <w:rsid w:val="00D40E4D"/>
    <w:rsid w:val="00D45135"/>
    <w:rsid w:val="00D5293B"/>
    <w:rsid w:val="00D60522"/>
    <w:rsid w:val="00D70B04"/>
    <w:rsid w:val="00D748DA"/>
    <w:rsid w:val="00D776B4"/>
    <w:rsid w:val="00D80CD1"/>
    <w:rsid w:val="00DA5756"/>
    <w:rsid w:val="00DB06E2"/>
    <w:rsid w:val="00DB1B8F"/>
    <w:rsid w:val="00DC0671"/>
    <w:rsid w:val="00DC64B3"/>
    <w:rsid w:val="00DD79FF"/>
    <w:rsid w:val="00DE184E"/>
    <w:rsid w:val="00DF1431"/>
    <w:rsid w:val="00DF5BA8"/>
    <w:rsid w:val="00E02B8A"/>
    <w:rsid w:val="00E12811"/>
    <w:rsid w:val="00E31B27"/>
    <w:rsid w:val="00E31D38"/>
    <w:rsid w:val="00E33D99"/>
    <w:rsid w:val="00E35053"/>
    <w:rsid w:val="00E41822"/>
    <w:rsid w:val="00E52D14"/>
    <w:rsid w:val="00E53651"/>
    <w:rsid w:val="00E53C38"/>
    <w:rsid w:val="00E64940"/>
    <w:rsid w:val="00E70D38"/>
    <w:rsid w:val="00E764ED"/>
    <w:rsid w:val="00EA5BFE"/>
    <w:rsid w:val="00EB39F8"/>
    <w:rsid w:val="00EB58DE"/>
    <w:rsid w:val="00EC124C"/>
    <w:rsid w:val="00EC1A38"/>
    <w:rsid w:val="00F465CE"/>
    <w:rsid w:val="00F95423"/>
    <w:rsid w:val="00FA1C49"/>
    <w:rsid w:val="00FD5BEE"/>
    <w:rsid w:val="00FE6ED2"/>
    <w:rsid w:val="00FF0E08"/>
    <w:rsid w:val="00FF5AAF"/>
    <w:rsid w:val="00FF5F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714"/>
    <w:pPr>
      <w:ind w:leftChars="200" w:left="480"/>
    </w:pPr>
  </w:style>
  <w:style w:type="paragraph" w:styleId="a4">
    <w:name w:val="header"/>
    <w:basedOn w:val="a"/>
    <w:link w:val="a5"/>
    <w:uiPriority w:val="99"/>
    <w:unhideWhenUsed/>
    <w:rsid w:val="00FD5BEE"/>
    <w:pPr>
      <w:tabs>
        <w:tab w:val="center" w:pos="4153"/>
        <w:tab w:val="right" w:pos="8306"/>
      </w:tabs>
      <w:snapToGrid w:val="0"/>
    </w:pPr>
    <w:rPr>
      <w:sz w:val="20"/>
      <w:szCs w:val="20"/>
    </w:rPr>
  </w:style>
  <w:style w:type="character" w:customStyle="1" w:styleId="a5">
    <w:name w:val="頁首 字元"/>
    <w:basedOn w:val="a0"/>
    <w:link w:val="a4"/>
    <w:uiPriority w:val="99"/>
    <w:rsid w:val="00FD5BEE"/>
    <w:rPr>
      <w:sz w:val="20"/>
      <w:szCs w:val="20"/>
    </w:rPr>
  </w:style>
  <w:style w:type="paragraph" w:styleId="a6">
    <w:name w:val="footer"/>
    <w:basedOn w:val="a"/>
    <w:link w:val="a7"/>
    <w:uiPriority w:val="99"/>
    <w:unhideWhenUsed/>
    <w:rsid w:val="00FD5BEE"/>
    <w:pPr>
      <w:tabs>
        <w:tab w:val="center" w:pos="4153"/>
        <w:tab w:val="right" w:pos="8306"/>
      </w:tabs>
      <w:snapToGrid w:val="0"/>
    </w:pPr>
    <w:rPr>
      <w:sz w:val="20"/>
      <w:szCs w:val="20"/>
    </w:rPr>
  </w:style>
  <w:style w:type="character" w:customStyle="1" w:styleId="a7">
    <w:name w:val="頁尾 字元"/>
    <w:basedOn w:val="a0"/>
    <w:link w:val="a6"/>
    <w:uiPriority w:val="99"/>
    <w:rsid w:val="00FD5BEE"/>
    <w:rPr>
      <w:sz w:val="20"/>
      <w:szCs w:val="20"/>
    </w:rPr>
  </w:style>
  <w:style w:type="paragraph" w:styleId="Web">
    <w:name w:val="Normal (Web)"/>
    <w:basedOn w:val="a"/>
    <w:uiPriority w:val="99"/>
    <w:semiHidden/>
    <w:unhideWhenUsed/>
    <w:rsid w:val="002A7C97"/>
    <w:pPr>
      <w:widowControl/>
      <w:spacing w:before="100" w:beforeAutospacing="1" w:after="100" w:afterAutospacing="1"/>
    </w:pPr>
    <w:rPr>
      <w:rFonts w:ascii="新細明體" w:eastAsia="新細明體" w:hAnsi="新細明體" w:cs="新細明體"/>
      <w:kern w:val="0"/>
      <w:szCs w:val="24"/>
    </w:rPr>
  </w:style>
  <w:style w:type="paragraph" w:styleId="a8">
    <w:name w:val="Title"/>
    <w:basedOn w:val="a"/>
    <w:next w:val="a"/>
    <w:link w:val="a9"/>
    <w:uiPriority w:val="10"/>
    <w:qFormat/>
    <w:rsid w:val="002A7C97"/>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2A7C97"/>
    <w:rPr>
      <w:rFonts w:asciiTheme="majorHAnsi" w:eastAsia="新細明體" w:hAnsiTheme="majorHAnsi" w:cstheme="majorBidi"/>
      <w:b/>
      <w:bCs/>
      <w:sz w:val="32"/>
      <w:szCs w:val="32"/>
    </w:rPr>
  </w:style>
  <w:style w:type="character" w:customStyle="1" w:styleId="url">
    <w:name w:val="url"/>
    <w:basedOn w:val="a0"/>
    <w:rsid w:val="002A7C97"/>
  </w:style>
  <w:style w:type="character" w:styleId="aa">
    <w:name w:val="Strong"/>
    <w:basedOn w:val="a0"/>
    <w:uiPriority w:val="22"/>
    <w:qFormat/>
    <w:rsid w:val="002A7C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714"/>
    <w:pPr>
      <w:ind w:leftChars="200" w:left="480"/>
    </w:pPr>
  </w:style>
  <w:style w:type="paragraph" w:styleId="a4">
    <w:name w:val="header"/>
    <w:basedOn w:val="a"/>
    <w:link w:val="a5"/>
    <w:uiPriority w:val="99"/>
    <w:unhideWhenUsed/>
    <w:rsid w:val="00FD5BEE"/>
    <w:pPr>
      <w:tabs>
        <w:tab w:val="center" w:pos="4153"/>
        <w:tab w:val="right" w:pos="8306"/>
      </w:tabs>
      <w:snapToGrid w:val="0"/>
    </w:pPr>
    <w:rPr>
      <w:sz w:val="20"/>
      <w:szCs w:val="20"/>
    </w:rPr>
  </w:style>
  <w:style w:type="character" w:customStyle="1" w:styleId="a5">
    <w:name w:val="頁首 字元"/>
    <w:basedOn w:val="a0"/>
    <w:link w:val="a4"/>
    <w:uiPriority w:val="99"/>
    <w:rsid w:val="00FD5BEE"/>
    <w:rPr>
      <w:sz w:val="20"/>
      <w:szCs w:val="20"/>
    </w:rPr>
  </w:style>
  <w:style w:type="paragraph" w:styleId="a6">
    <w:name w:val="footer"/>
    <w:basedOn w:val="a"/>
    <w:link w:val="a7"/>
    <w:uiPriority w:val="99"/>
    <w:unhideWhenUsed/>
    <w:rsid w:val="00FD5BEE"/>
    <w:pPr>
      <w:tabs>
        <w:tab w:val="center" w:pos="4153"/>
        <w:tab w:val="right" w:pos="8306"/>
      </w:tabs>
      <w:snapToGrid w:val="0"/>
    </w:pPr>
    <w:rPr>
      <w:sz w:val="20"/>
      <w:szCs w:val="20"/>
    </w:rPr>
  </w:style>
  <w:style w:type="character" w:customStyle="1" w:styleId="a7">
    <w:name w:val="頁尾 字元"/>
    <w:basedOn w:val="a0"/>
    <w:link w:val="a6"/>
    <w:uiPriority w:val="99"/>
    <w:rsid w:val="00FD5BEE"/>
    <w:rPr>
      <w:sz w:val="20"/>
      <w:szCs w:val="20"/>
    </w:rPr>
  </w:style>
  <w:style w:type="paragraph" w:styleId="Web">
    <w:name w:val="Normal (Web)"/>
    <w:basedOn w:val="a"/>
    <w:uiPriority w:val="99"/>
    <w:semiHidden/>
    <w:unhideWhenUsed/>
    <w:rsid w:val="002A7C97"/>
    <w:pPr>
      <w:widowControl/>
      <w:spacing w:before="100" w:beforeAutospacing="1" w:after="100" w:afterAutospacing="1"/>
    </w:pPr>
    <w:rPr>
      <w:rFonts w:ascii="新細明體" w:eastAsia="新細明體" w:hAnsi="新細明體" w:cs="新細明體"/>
      <w:kern w:val="0"/>
      <w:szCs w:val="24"/>
    </w:rPr>
  </w:style>
  <w:style w:type="paragraph" w:styleId="a8">
    <w:name w:val="Title"/>
    <w:basedOn w:val="a"/>
    <w:next w:val="a"/>
    <w:link w:val="a9"/>
    <w:uiPriority w:val="10"/>
    <w:qFormat/>
    <w:rsid w:val="002A7C97"/>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2A7C97"/>
    <w:rPr>
      <w:rFonts w:asciiTheme="majorHAnsi" w:eastAsia="新細明體" w:hAnsiTheme="majorHAnsi" w:cstheme="majorBidi"/>
      <w:b/>
      <w:bCs/>
      <w:sz w:val="32"/>
      <w:szCs w:val="32"/>
    </w:rPr>
  </w:style>
  <w:style w:type="character" w:customStyle="1" w:styleId="url">
    <w:name w:val="url"/>
    <w:basedOn w:val="a0"/>
    <w:rsid w:val="002A7C97"/>
  </w:style>
  <w:style w:type="character" w:styleId="aa">
    <w:name w:val="Strong"/>
    <w:basedOn w:val="a0"/>
    <w:uiPriority w:val="22"/>
    <w:qFormat/>
    <w:rsid w:val="002A7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7059">
      <w:bodyDiv w:val="1"/>
      <w:marLeft w:val="0"/>
      <w:marRight w:val="0"/>
      <w:marTop w:val="0"/>
      <w:marBottom w:val="0"/>
      <w:divBdr>
        <w:top w:val="none" w:sz="0" w:space="0" w:color="auto"/>
        <w:left w:val="none" w:sz="0" w:space="0" w:color="auto"/>
        <w:bottom w:val="none" w:sz="0" w:space="0" w:color="auto"/>
        <w:right w:val="none" w:sz="0" w:space="0" w:color="auto"/>
      </w:divBdr>
      <w:divsChild>
        <w:div w:id="1289317350">
          <w:marLeft w:val="432"/>
          <w:marRight w:val="0"/>
          <w:marTop w:val="125"/>
          <w:marBottom w:val="0"/>
          <w:divBdr>
            <w:top w:val="none" w:sz="0" w:space="0" w:color="auto"/>
            <w:left w:val="none" w:sz="0" w:space="0" w:color="auto"/>
            <w:bottom w:val="none" w:sz="0" w:space="0" w:color="auto"/>
            <w:right w:val="none" w:sz="0" w:space="0" w:color="auto"/>
          </w:divBdr>
        </w:div>
        <w:div w:id="1972054562">
          <w:marLeft w:val="432"/>
          <w:marRight w:val="0"/>
          <w:marTop w:val="173"/>
          <w:marBottom w:val="0"/>
          <w:divBdr>
            <w:top w:val="none" w:sz="0" w:space="0" w:color="auto"/>
            <w:left w:val="none" w:sz="0" w:space="0" w:color="auto"/>
            <w:bottom w:val="none" w:sz="0" w:space="0" w:color="auto"/>
            <w:right w:val="none" w:sz="0" w:space="0" w:color="auto"/>
          </w:divBdr>
        </w:div>
        <w:div w:id="1869416224">
          <w:marLeft w:val="432"/>
          <w:marRight w:val="0"/>
          <w:marTop w:val="173"/>
          <w:marBottom w:val="0"/>
          <w:divBdr>
            <w:top w:val="none" w:sz="0" w:space="0" w:color="auto"/>
            <w:left w:val="none" w:sz="0" w:space="0" w:color="auto"/>
            <w:bottom w:val="none" w:sz="0" w:space="0" w:color="auto"/>
            <w:right w:val="none" w:sz="0" w:space="0" w:color="auto"/>
          </w:divBdr>
        </w:div>
        <w:div w:id="1488746894">
          <w:marLeft w:val="432"/>
          <w:marRight w:val="0"/>
          <w:marTop w:val="173"/>
          <w:marBottom w:val="0"/>
          <w:divBdr>
            <w:top w:val="none" w:sz="0" w:space="0" w:color="auto"/>
            <w:left w:val="none" w:sz="0" w:space="0" w:color="auto"/>
            <w:bottom w:val="none" w:sz="0" w:space="0" w:color="auto"/>
            <w:right w:val="none" w:sz="0" w:space="0" w:color="auto"/>
          </w:divBdr>
        </w:div>
        <w:div w:id="1453666010">
          <w:marLeft w:val="432"/>
          <w:marRight w:val="0"/>
          <w:marTop w:val="173"/>
          <w:marBottom w:val="0"/>
          <w:divBdr>
            <w:top w:val="none" w:sz="0" w:space="0" w:color="auto"/>
            <w:left w:val="none" w:sz="0" w:space="0" w:color="auto"/>
            <w:bottom w:val="none" w:sz="0" w:space="0" w:color="auto"/>
            <w:right w:val="none" w:sz="0" w:space="0" w:color="auto"/>
          </w:divBdr>
        </w:div>
        <w:div w:id="2092505968">
          <w:marLeft w:val="432"/>
          <w:marRight w:val="0"/>
          <w:marTop w:val="173"/>
          <w:marBottom w:val="0"/>
          <w:divBdr>
            <w:top w:val="none" w:sz="0" w:space="0" w:color="auto"/>
            <w:left w:val="none" w:sz="0" w:space="0" w:color="auto"/>
            <w:bottom w:val="none" w:sz="0" w:space="0" w:color="auto"/>
            <w:right w:val="none" w:sz="0" w:space="0" w:color="auto"/>
          </w:divBdr>
        </w:div>
        <w:div w:id="692879066">
          <w:marLeft w:val="432"/>
          <w:marRight w:val="0"/>
          <w:marTop w:val="173"/>
          <w:marBottom w:val="0"/>
          <w:divBdr>
            <w:top w:val="none" w:sz="0" w:space="0" w:color="auto"/>
            <w:left w:val="none" w:sz="0" w:space="0" w:color="auto"/>
            <w:bottom w:val="none" w:sz="0" w:space="0" w:color="auto"/>
            <w:right w:val="none" w:sz="0" w:space="0" w:color="auto"/>
          </w:divBdr>
        </w:div>
      </w:divsChild>
    </w:div>
    <w:div w:id="1610352628">
      <w:bodyDiv w:val="1"/>
      <w:marLeft w:val="0"/>
      <w:marRight w:val="0"/>
      <w:marTop w:val="0"/>
      <w:marBottom w:val="0"/>
      <w:divBdr>
        <w:top w:val="none" w:sz="0" w:space="0" w:color="auto"/>
        <w:left w:val="none" w:sz="0" w:space="0" w:color="auto"/>
        <w:bottom w:val="none" w:sz="0" w:space="0" w:color="auto"/>
        <w:right w:val="none" w:sz="0" w:space="0" w:color="auto"/>
      </w:divBdr>
      <w:divsChild>
        <w:div w:id="145898628">
          <w:marLeft w:val="432"/>
          <w:marRight w:val="0"/>
          <w:marTop w:val="173"/>
          <w:marBottom w:val="0"/>
          <w:divBdr>
            <w:top w:val="none" w:sz="0" w:space="0" w:color="auto"/>
            <w:left w:val="none" w:sz="0" w:space="0" w:color="auto"/>
            <w:bottom w:val="none" w:sz="0" w:space="0" w:color="auto"/>
            <w:right w:val="none" w:sz="0" w:space="0" w:color="auto"/>
          </w:divBdr>
        </w:div>
        <w:div w:id="860315300">
          <w:marLeft w:val="432"/>
          <w:marRight w:val="0"/>
          <w:marTop w:val="173"/>
          <w:marBottom w:val="0"/>
          <w:divBdr>
            <w:top w:val="none" w:sz="0" w:space="0" w:color="auto"/>
            <w:left w:val="none" w:sz="0" w:space="0" w:color="auto"/>
            <w:bottom w:val="none" w:sz="0" w:space="0" w:color="auto"/>
            <w:right w:val="none" w:sz="0" w:space="0" w:color="auto"/>
          </w:divBdr>
        </w:div>
        <w:div w:id="1384867863">
          <w:marLeft w:val="432"/>
          <w:marRight w:val="0"/>
          <w:marTop w:val="173"/>
          <w:marBottom w:val="0"/>
          <w:divBdr>
            <w:top w:val="none" w:sz="0" w:space="0" w:color="auto"/>
            <w:left w:val="none" w:sz="0" w:space="0" w:color="auto"/>
            <w:bottom w:val="none" w:sz="0" w:space="0" w:color="auto"/>
            <w:right w:val="none" w:sz="0" w:space="0" w:color="auto"/>
          </w:divBdr>
        </w:div>
        <w:div w:id="1722633866">
          <w:marLeft w:val="432"/>
          <w:marRight w:val="0"/>
          <w:marTop w:val="173"/>
          <w:marBottom w:val="0"/>
          <w:divBdr>
            <w:top w:val="none" w:sz="0" w:space="0" w:color="auto"/>
            <w:left w:val="none" w:sz="0" w:space="0" w:color="auto"/>
            <w:bottom w:val="none" w:sz="0" w:space="0" w:color="auto"/>
            <w:right w:val="none" w:sz="0" w:space="0" w:color="auto"/>
          </w:divBdr>
        </w:div>
        <w:div w:id="805851896">
          <w:marLeft w:val="432"/>
          <w:marRight w:val="0"/>
          <w:marTop w:val="173"/>
          <w:marBottom w:val="0"/>
          <w:divBdr>
            <w:top w:val="none" w:sz="0" w:space="0" w:color="auto"/>
            <w:left w:val="none" w:sz="0" w:space="0" w:color="auto"/>
            <w:bottom w:val="none" w:sz="0" w:space="0" w:color="auto"/>
            <w:right w:val="none" w:sz="0" w:space="0" w:color="auto"/>
          </w:divBdr>
        </w:div>
        <w:div w:id="382602143">
          <w:marLeft w:val="432"/>
          <w:marRight w:val="0"/>
          <w:marTop w:val="173"/>
          <w:marBottom w:val="0"/>
          <w:divBdr>
            <w:top w:val="none" w:sz="0" w:space="0" w:color="auto"/>
            <w:left w:val="none" w:sz="0" w:space="0" w:color="auto"/>
            <w:bottom w:val="none" w:sz="0" w:space="0" w:color="auto"/>
            <w:right w:val="none" w:sz="0" w:space="0" w:color="auto"/>
          </w:divBdr>
        </w:div>
        <w:div w:id="1551569923">
          <w:marLeft w:val="432"/>
          <w:marRight w:val="0"/>
          <w:marTop w:val="173"/>
          <w:marBottom w:val="0"/>
          <w:divBdr>
            <w:top w:val="none" w:sz="0" w:space="0" w:color="auto"/>
            <w:left w:val="none" w:sz="0" w:space="0" w:color="auto"/>
            <w:bottom w:val="none" w:sz="0" w:space="0" w:color="auto"/>
            <w:right w:val="none" w:sz="0" w:space="0" w:color="auto"/>
          </w:divBdr>
        </w:div>
        <w:div w:id="1211958205">
          <w:marLeft w:val="432"/>
          <w:marRight w:val="0"/>
          <w:marTop w:val="173"/>
          <w:marBottom w:val="0"/>
          <w:divBdr>
            <w:top w:val="none" w:sz="0" w:space="0" w:color="auto"/>
            <w:left w:val="none" w:sz="0" w:space="0" w:color="auto"/>
            <w:bottom w:val="none" w:sz="0" w:space="0" w:color="auto"/>
            <w:right w:val="none" w:sz="0" w:space="0" w:color="auto"/>
          </w:divBdr>
        </w:div>
        <w:div w:id="2051108440">
          <w:marLeft w:val="432"/>
          <w:marRight w:val="0"/>
          <w:marTop w:val="173"/>
          <w:marBottom w:val="0"/>
          <w:divBdr>
            <w:top w:val="none" w:sz="0" w:space="0" w:color="auto"/>
            <w:left w:val="none" w:sz="0" w:space="0" w:color="auto"/>
            <w:bottom w:val="none" w:sz="0" w:space="0" w:color="auto"/>
            <w:right w:val="none" w:sz="0" w:space="0" w:color="auto"/>
          </w:divBdr>
        </w:div>
      </w:divsChild>
    </w:div>
    <w:div w:id="1779643496">
      <w:bodyDiv w:val="1"/>
      <w:marLeft w:val="0"/>
      <w:marRight w:val="0"/>
      <w:marTop w:val="0"/>
      <w:marBottom w:val="0"/>
      <w:divBdr>
        <w:top w:val="none" w:sz="0" w:space="0" w:color="auto"/>
        <w:left w:val="none" w:sz="0" w:space="0" w:color="auto"/>
        <w:bottom w:val="none" w:sz="0" w:space="0" w:color="auto"/>
        <w:right w:val="none" w:sz="0" w:space="0" w:color="auto"/>
      </w:divBdr>
      <w:divsChild>
        <w:div w:id="791443761">
          <w:marLeft w:val="432"/>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USERX64</cp:lastModifiedBy>
  <cp:revision>2</cp:revision>
  <cp:lastPrinted>2015-10-20T02:19:00Z</cp:lastPrinted>
  <dcterms:created xsi:type="dcterms:W3CDTF">2018-08-14T13:23:00Z</dcterms:created>
  <dcterms:modified xsi:type="dcterms:W3CDTF">2018-08-14T13:23:00Z</dcterms:modified>
</cp:coreProperties>
</file>